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0B3" w:rsidRPr="00AC20B3" w:rsidRDefault="00AC20B3" w:rsidP="00AC20B3">
      <w:pPr>
        <w:widowControl w:val="0"/>
        <w:autoSpaceDE w:val="0"/>
        <w:autoSpaceDN w:val="0"/>
        <w:adjustRightInd w:val="0"/>
        <w:spacing w:after="0" w:line="240" w:lineRule="auto"/>
        <w:ind w:left="5812"/>
        <w:rPr>
          <w:rFonts w:ascii="Times New Roman" w:eastAsia="Times New Roman" w:hAnsi="Times New Roman" w:cs="Times New Roman"/>
          <w:sz w:val="28"/>
          <w:szCs w:val="28"/>
          <w:lang w:eastAsia="ru-RU"/>
        </w:rPr>
      </w:pPr>
      <w:r w:rsidRPr="00AC20B3">
        <w:rPr>
          <w:rFonts w:ascii="Times New Roman" w:eastAsia="Times New Roman" w:hAnsi="Times New Roman" w:cs="Times New Roman"/>
          <w:sz w:val="28"/>
          <w:szCs w:val="28"/>
          <w:lang w:eastAsia="ru-RU"/>
        </w:rPr>
        <w:t>Проект</w:t>
      </w:r>
    </w:p>
    <w:p w:rsidR="00AC20B3" w:rsidRPr="00AC20B3" w:rsidRDefault="00AC20B3" w:rsidP="00AC20B3">
      <w:pPr>
        <w:widowControl w:val="0"/>
        <w:autoSpaceDE w:val="0"/>
        <w:autoSpaceDN w:val="0"/>
        <w:adjustRightInd w:val="0"/>
        <w:spacing w:after="0" w:line="240" w:lineRule="auto"/>
        <w:ind w:left="5812"/>
        <w:rPr>
          <w:rFonts w:ascii="Times New Roman" w:eastAsia="Times New Roman" w:hAnsi="Times New Roman" w:cs="Times New Roman"/>
          <w:sz w:val="28"/>
          <w:szCs w:val="28"/>
          <w:lang w:eastAsia="ru-RU"/>
        </w:rPr>
      </w:pPr>
      <w:proofErr w:type="gramStart"/>
      <w:r w:rsidRPr="00AC20B3">
        <w:rPr>
          <w:rFonts w:ascii="Times New Roman" w:eastAsia="Times New Roman" w:hAnsi="Times New Roman" w:cs="Times New Roman"/>
          <w:sz w:val="28"/>
          <w:szCs w:val="28"/>
          <w:lang w:eastAsia="ru-RU"/>
        </w:rPr>
        <w:t>принят</w:t>
      </w:r>
      <w:proofErr w:type="gramEnd"/>
      <w:r w:rsidRPr="00AC20B3">
        <w:rPr>
          <w:rFonts w:ascii="Times New Roman" w:eastAsia="Times New Roman" w:hAnsi="Times New Roman" w:cs="Times New Roman"/>
          <w:sz w:val="28"/>
          <w:szCs w:val="28"/>
          <w:lang w:eastAsia="ru-RU"/>
        </w:rPr>
        <w:t xml:space="preserve"> Думой </w:t>
      </w:r>
    </w:p>
    <w:p w:rsidR="00AC20B3" w:rsidRPr="00AC20B3" w:rsidRDefault="00AC20B3" w:rsidP="00AC20B3">
      <w:pPr>
        <w:widowControl w:val="0"/>
        <w:autoSpaceDE w:val="0"/>
        <w:autoSpaceDN w:val="0"/>
        <w:adjustRightInd w:val="0"/>
        <w:spacing w:after="0" w:line="240" w:lineRule="auto"/>
        <w:ind w:left="5812"/>
        <w:rPr>
          <w:rFonts w:ascii="Times New Roman" w:eastAsia="Times New Roman" w:hAnsi="Times New Roman" w:cs="Times New Roman"/>
          <w:sz w:val="28"/>
          <w:szCs w:val="28"/>
          <w:lang w:eastAsia="ru-RU"/>
        </w:rPr>
      </w:pPr>
      <w:r w:rsidRPr="00AC20B3">
        <w:rPr>
          <w:rFonts w:ascii="Times New Roman" w:eastAsia="Times New Roman" w:hAnsi="Times New Roman" w:cs="Times New Roman"/>
          <w:sz w:val="28"/>
          <w:szCs w:val="28"/>
          <w:lang w:eastAsia="ru-RU"/>
        </w:rPr>
        <w:t xml:space="preserve">Ханты-Мансийского </w:t>
      </w:r>
    </w:p>
    <w:p w:rsidR="00AC20B3" w:rsidRPr="00AC20B3" w:rsidRDefault="00AC20B3" w:rsidP="00AC20B3">
      <w:pPr>
        <w:widowControl w:val="0"/>
        <w:autoSpaceDE w:val="0"/>
        <w:autoSpaceDN w:val="0"/>
        <w:adjustRightInd w:val="0"/>
        <w:spacing w:after="0" w:line="240" w:lineRule="auto"/>
        <w:ind w:left="5812"/>
        <w:rPr>
          <w:rFonts w:ascii="Times New Roman" w:eastAsia="Times New Roman" w:hAnsi="Times New Roman" w:cs="Times New Roman"/>
          <w:sz w:val="28"/>
          <w:szCs w:val="28"/>
          <w:lang w:eastAsia="ru-RU"/>
        </w:rPr>
      </w:pPr>
      <w:proofErr w:type="gramStart"/>
      <w:r w:rsidRPr="00AC20B3">
        <w:rPr>
          <w:rFonts w:ascii="Times New Roman" w:eastAsia="Times New Roman" w:hAnsi="Times New Roman" w:cs="Times New Roman"/>
          <w:sz w:val="28"/>
          <w:szCs w:val="28"/>
          <w:lang w:eastAsia="ru-RU"/>
        </w:rPr>
        <w:t>автономного</w:t>
      </w:r>
      <w:proofErr w:type="gramEnd"/>
      <w:r w:rsidRPr="00AC20B3">
        <w:rPr>
          <w:rFonts w:ascii="Times New Roman" w:eastAsia="Times New Roman" w:hAnsi="Times New Roman" w:cs="Times New Roman"/>
          <w:sz w:val="28"/>
          <w:szCs w:val="28"/>
          <w:lang w:eastAsia="ru-RU"/>
        </w:rPr>
        <w:t xml:space="preserve"> округа – Югры</w:t>
      </w:r>
    </w:p>
    <w:p w:rsidR="00AC20B3" w:rsidRPr="00AC20B3" w:rsidRDefault="00AC20B3" w:rsidP="00AC20B3">
      <w:pPr>
        <w:widowControl w:val="0"/>
        <w:autoSpaceDE w:val="0"/>
        <w:autoSpaceDN w:val="0"/>
        <w:adjustRightInd w:val="0"/>
        <w:spacing w:after="0" w:line="240" w:lineRule="auto"/>
        <w:ind w:left="5812"/>
        <w:rPr>
          <w:rFonts w:ascii="Times New Roman" w:eastAsia="Times New Roman" w:hAnsi="Times New Roman" w:cs="Times New Roman"/>
          <w:sz w:val="28"/>
          <w:szCs w:val="28"/>
          <w:lang w:eastAsia="ru-RU"/>
        </w:rPr>
      </w:pPr>
      <w:proofErr w:type="gramStart"/>
      <w:r w:rsidRPr="00AC20B3">
        <w:rPr>
          <w:rFonts w:ascii="Times New Roman" w:eastAsia="Times New Roman" w:hAnsi="Times New Roman" w:cs="Times New Roman"/>
          <w:sz w:val="28"/>
          <w:szCs w:val="28"/>
          <w:lang w:eastAsia="ru-RU"/>
        </w:rPr>
        <w:t>в</w:t>
      </w:r>
      <w:proofErr w:type="gramEnd"/>
      <w:r w:rsidRPr="00AC20B3">
        <w:rPr>
          <w:rFonts w:ascii="Times New Roman" w:eastAsia="Times New Roman" w:hAnsi="Times New Roman" w:cs="Times New Roman"/>
          <w:sz w:val="28"/>
          <w:szCs w:val="28"/>
          <w:lang w:eastAsia="ru-RU"/>
        </w:rPr>
        <w:t xml:space="preserve"> первом чтении </w:t>
      </w:r>
    </w:p>
    <w:p w:rsidR="00AC20B3" w:rsidRPr="00AC20B3" w:rsidRDefault="00EA23B8" w:rsidP="00AC20B3">
      <w:pPr>
        <w:keepNext/>
        <w:widowControl w:val="0"/>
        <w:spacing w:after="0" w:line="240" w:lineRule="auto"/>
        <w:ind w:left="5812"/>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w:t>
      </w:r>
      <w:r w:rsidR="00AC20B3" w:rsidRPr="00AC20B3">
        <w:rPr>
          <w:rFonts w:ascii="Times New Roman" w:eastAsia="Times New Roman" w:hAnsi="Times New Roman" w:cs="Times New Roman"/>
          <w:sz w:val="28"/>
          <w:szCs w:val="28"/>
          <w:lang w:eastAsia="ru-RU"/>
        </w:rPr>
        <w:t xml:space="preserve"> </w:t>
      </w:r>
      <w:r w:rsidR="00AC20B3">
        <w:rPr>
          <w:rFonts w:ascii="Times New Roman" w:eastAsia="Times New Roman" w:hAnsi="Times New Roman" w:cs="Times New Roman"/>
          <w:sz w:val="28"/>
          <w:szCs w:val="28"/>
          <w:lang w:eastAsia="ru-RU"/>
        </w:rPr>
        <w:t>но</w:t>
      </w:r>
      <w:r w:rsidR="00AC20B3" w:rsidRPr="00AC20B3">
        <w:rPr>
          <w:rFonts w:ascii="Times New Roman" w:eastAsia="Times New Roman" w:hAnsi="Times New Roman" w:cs="Times New Roman"/>
          <w:sz w:val="28"/>
          <w:szCs w:val="28"/>
          <w:lang w:eastAsia="ru-RU"/>
        </w:rPr>
        <w:t>ября 2019 года</w:t>
      </w:r>
    </w:p>
    <w:p w:rsidR="009343C1" w:rsidRPr="004167D5" w:rsidRDefault="009343C1" w:rsidP="003732FF">
      <w:pPr>
        <w:spacing w:after="0" w:line="240" w:lineRule="auto"/>
        <w:jc w:val="center"/>
        <w:rPr>
          <w:rFonts w:ascii="Times New Roman" w:eastAsia="Times New Roman" w:hAnsi="Times New Roman"/>
          <w:color w:val="000000"/>
          <w:sz w:val="28"/>
          <w:szCs w:val="28"/>
          <w:lang w:eastAsia="ru-RU"/>
        </w:rPr>
      </w:pPr>
    </w:p>
    <w:p w:rsidR="007F6CD1" w:rsidRPr="007F6CD1" w:rsidRDefault="007F6CD1" w:rsidP="007F6CD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6CD1">
        <w:rPr>
          <w:rFonts w:ascii="Times New Roman" w:eastAsia="Times New Roman" w:hAnsi="Times New Roman" w:cs="Times New Roman"/>
          <w:b/>
          <w:bCs/>
          <w:sz w:val="28"/>
          <w:szCs w:val="28"/>
          <w:lang w:eastAsia="ru-RU"/>
        </w:rPr>
        <w:t>ХАНТЫ-МАНСИЙСКИЙ АВТОНОМНЫЙ ОКРУГ – ЮГРА</w:t>
      </w:r>
    </w:p>
    <w:p w:rsidR="007F6CD1" w:rsidRPr="007F6CD1" w:rsidRDefault="007F6CD1" w:rsidP="007F6CD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7F6CD1" w:rsidRPr="007F6CD1" w:rsidRDefault="007F6CD1" w:rsidP="00DA335C">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7F6CD1">
        <w:rPr>
          <w:rFonts w:ascii="Times New Roman" w:eastAsia="Times New Roman" w:hAnsi="Times New Roman" w:cs="Times New Roman"/>
          <w:b/>
          <w:bCs/>
          <w:sz w:val="44"/>
          <w:szCs w:val="44"/>
          <w:lang w:eastAsia="ru-RU"/>
        </w:rPr>
        <w:t>ЗАКОН</w:t>
      </w:r>
    </w:p>
    <w:p w:rsidR="007F6CD1" w:rsidRPr="007F6CD1" w:rsidRDefault="007F6CD1" w:rsidP="00EA4D5A">
      <w:pPr>
        <w:autoSpaceDE w:val="0"/>
        <w:autoSpaceDN w:val="0"/>
        <w:adjustRightInd w:val="0"/>
        <w:spacing w:after="0" w:line="240" w:lineRule="auto"/>
        <w:jc w:val="center"/>
        <w:rPr>
          <w:rFonts w:ascii="Times New Roman" w:eastAsia="Times New Roman" w:hAnsi="Times New Roman" w:cs="Times New Roman"/>
          <w:bCs/>
          <w:sz w:val="28"/>
          <w:szCs w:val="16"/>
          <w:lang w:eastAsia="ru-RU"/>
        </w:rPr>
      </w:pPr>
    </w:p>
    <w:p w:rsidR="007F6CD1" w:rsidRPr="005C4BC4" w:rsidRDefault="007F6CD1" w:rsidP="007F6CD1">
      <w:pPr>
        <w:tabs>
          <w:tab w:val="left" w:pos="1701"/>
        </w:tabs>
        <w:spacing w:after="0" w:line="240" w:lineRule="auto"/>
        <w:jc w:val="center"/>
        <w:rPr>
          <w:rFonts w:ascii="Times New Roman" w:eastAsia="Calibri" w:hAnsi="Times New Roman" w:cs="Times New Roman"/>
          <w:b/>
          <w:spacing w:val="-2"/>
          <w:sz w:val="28"/>
          <w:szCs w:val="28"/>
        </w:rPr>
      </w:pPr>
      <w:r w:rsidRPr="005C4BC4">
        <w:rPr>
          <w:rFonts w:ascii="Times New Roman" w:eastAsia="Calibri" w:hAnsi="Times New Roman" w:cs="Times New Roman"/>
          <w:b/>
          <w:spacing w:val="-2"/>
          <w:sz w:val="28"/>
          <w:szCs w:val="28"/>
        </w:rPr>
        <w:t>О бюджете Ханты-Мансийского автономного округа – Югры</w:t>
      </w:r>
    </w:p>
    <w:p w:rsidR="007F6CD1" w:rsidRPr="005C4BC4" w:rsidRDefault="007F6CD1" w:rsidP="007F6CD1">
      <w:pPr>
        <w:tabs>
          <w:tab w:val="left" w:pos="1701"/>
        </w:tabs>
        <w:spacing w:after="0" w:line="240" w:lineRule="auto"/>
        <w:jc w:val="center"/>
        <w:rPr>
          <w:rFonts w:ascii="Times New Roman" w:eastAsia="Calibri" w:hAnsi="Times New Roman" w:cs="Times New Roman"/>
          <w:b/>
          <w:spacing w:val="-2"/>
          <w:sz w:val="28"/>
          <w:szCs w:val="28"/>
        </w:rPr>
      </w:pPr>
      <w:proofErr w:type="gramStart"/>
      <w:r>
        <w:rPr>
          <w:rFonts w:ascii="Times New Roman" w:eastAsia="Calibri" w:hAnsi="Times New Roman" w:cs="Times New Roman"/>
          <w:b/>
          <w:spacing w:val="-2"/>
          <w:sz w:val="28"/>
          <w:szCs w:val="28"/>
        </w:rPr>
        <w:t>на</w:t>
      </w:r>
      <w:proofErr w:type="gramEnd"/>
      <w:r>
        <w:rPr>
          <w:rFonts w:ascii="Times New Roman" w:eastAsia="Calibri" w:hAnsi="Times New Roman" w:cs="Times New Roman"/>
          <w:b/>
          <w:spacing w:val="-2"/>
          <w:sz w:val="28"/>
          <w:szCs w:val="28"/>
        </w:rPr>
        <w:t xml:space="preserve"> 20</w:t>
      </w:r>
      <w:r w:rsidR="00453928">
        <w:rPr>
          <w:rFonts w:ascii="Times New Roman" w:eastAsia="Calibri" w:hAnsi="Times New Roman" w:cs="Times New Roman"/>
          <w:b/>
          <w:spacing w:val="-2"/>
          <w:sz w:val="28"/>
          <w:szCs w:val="28"/>
        </w:rPr>
        <w:t>20</w:t>
      </w:r>
      <w:r>
        <w:rPr>
          <w:rFonts w:ascii="Times New Roman" w:eastAsia="Calibri" w:hAnsi="Times New Roman" w:cs="Times New Roman"/>
          <w:b/>
          <w:spacing w:val="-2"/>
          <w:sz w:val="28"/>
          <w:szCs w:val="28"/>
        </w:rPr>
        <w:t xml:space="preserve"> год </w:t>
      </w:r>
      <w:r w:rsidR="00D87698">
        <w:rPr>
          <w:rFonts w:ascii="Times New Roman" w:eastAsia="Calibri" w:hAnsi="Times New Roman" w:cs="Times New Roman"/>
          <w:b/>
          <w:spacing w:val="-2"/>
          <w:sz w:val="28"/>
          <w:szCs w:val="28"/>
        </w:rPr>
        <w:t>и на плановый период 20</w:t>
      </w:r>
      <w:r w:rsidR="008B5AA9">
        <w:rPr>
          <w:rFonts w:ascii="Times New Roman" w:eastAsia="Calibri" w:hAnsi="Times New Roman" w:cs="Times New Roman"/>
          <w:b/>
          <w:spacing w:val="-2"/>
          <w:sz w:val="28"/>
          <w:szCs w:val="28"/>
        </w:rPr>
        <w:t>2</w:t>
      </w:r>
      <w:r w:rsidR="00453928">
        <w:rPr>
          <w:rFonts w:ascii="Times New Roman" w:eastAsia="Calibri" w:hAnsi="Times New Roman" w:cs="Times New Roman"/>
          <w:b/>
          <w:spacing w:val="-2"/>
          <w:sz w:val="28"/>
          <w:szCs w:val="28"/>
        </w:rPr>
        <w:t>1</w:t>
      </w:r>
      <w:r w:rsidR="00D87698">
        <w:rPr>
          <w:rFonts w:ascii="Times New Roman" w:eastAsia="Calibri" w:hAnsi="Times New Roman" w:cs="Times New Roman"/>
          <w:b/>
          <w:spacing w:val="-2"/>
          <w:sz w:val="28"/>
          <w:szCs w:val="28"/>
        </w:rPr>
        <w:t xml:space="preserve"> и 20</w:t>
      </w:r>
      <w:r w:rsidR="0092170F">
        <w:rPr>
          <w:rFonts w:ascii="Times New Roman" w:eastAsia="Calibri" w:hAnsi="Times New Roman" w:cs="Times New Roman"/>
          <w:b/>
          <w:spacing w:val="-2"/>
          <w:sz w:val="28"/>
          <w:szCs w:val="28"/>
        </w:rPr>
        <w:t>2</w:t>
      </w:r>
      <w:r w:rsidR="00453928">
        <w:rPr>
          <w:rFonts w:ascii="Times New Roman" w:eastAsia="Calibri" w:hAnsi="Times New Roman" w:cs="Times New Roman"/>
          <w:b/>
          <w:spacing w:val="-2"/>
          <w:sz w:val="28"/>
          <w:szCs w:val="28"/>
        </w:rPr>
        <w:t>2</w:t>
      </w:r>
      <w:r w:rsidR="00D87698">
        <w:rPr>
          <w:rFonts w:ascii="Times New Roman" w:eastAsia="Calibri" w:hAnsi="Times New Roman" w:cs="Times New Roman"/>
          <w:b/>
          <w:spacing w:val="-2"/>
          <w:sz w:val="28"/>
          <w:szCs w:val="28"/>
        </w:rPr>
        <w:t xml:space="preserve"> годов</w:t>
      </w:r>
    </w:p>
    <w:p w:rsidR="007F6CD1" w:rsidRPr="007F6CD1" w:rsidRDefault="007F6CD1" w:rsidP="007F6CD1">
      <w:pPr>
        <w:autoSpaceDE w:val="0"/>
        <w:autoSpaceDN w:val="0"/>
        <w:adjustRightInd w:val="0"/>
        <w:spacing w:after="0" w:line="240" w:lineRule="auto"/>
        <w:jc w:val="center"/>
        <w:rPr>
          <w:rFonts w:ascii="Times New Roman" w:eastAsia="Times New Roman" w:hAnsi="Times New Roman" w:cs="Times New Roman"/>
          <w:sz w:val="28"/>
          <w:szCs w:val="16"/>
          <w:lang w:eastAsia="ru-RU"/>
        </w:rPr>
      </w:pPr>
    </w:p>
    <w:p w:rsidR="007F6CD1" w:rsidRPr="007F6CD1" w:rsidRDefault="007F6CD1" w:rsidP="007F6CD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955E4C">
        <w:tc>
          <w:tcPr>
            <w:tcW w:w="1984" w:type="dxa"/>
            <w:shd w:val="clear" w:color="auto" w:fill="auto"/>
          </w:tcPr>
          <w:p w:rsidR="00D41032" w:rsidRPr="00955E4C" w:rsidRDefault="00D41032" w:rsidP="00D41032">
            <w:pPr>
              <w:ind w:right="-75"/>
              <w:jc w:val="right"/>
              <w:rPr>
                <w:rFonts w:ascii="Times New Roman" w:eastAsia="Calibri" w:hAnsi="Times New Roman" w:cs="Times New Roman"/>
                <w:spacing w:val="-2"/>
                <w:sz w:val="28"/>
                <w:szCs w:val="28"/>
              </w:rPr>
            </w:pPr>
            <w:r w:rsidRPr="00955E4C">
              <w:rPr>
                <w:rFonts w:ascii="Times New Roman" w:eastAsia="Calibri" w:hAnsi="Times New Roman" w:cs="Times New Roman"/>
                <w:spacing w:val="-2"/>
                <w:sz w:val="28"/>
                <w:szCs w:val="28"/>
              </w:rPr>
              <w:t xml:space="preserve">Статья </w:t>
            </w:r>
            <w:r w:rsidRPr="00955E4C">
              <w:rPr>
                <w:rFonts w:ascii="Times New Roman" w:eastAsia="Calibri" w:hAnsi="Times New Roman" w:cs="Times New Roman"/>
                <w:color w:val="000000"/>
                <w:spacing w:val="-2"/>
                <w:sz w:val="28"/>
                <w:szCs w:val="28"/>
              </w:rPr>
              <w:t>1.</w:t>
            </w:r>
          </w:p>
        </w:tc>
        <w:tc>
          <w:tcPr>
            <w:tcW w:w="7586" w:type="dxa"/>
            <w:shd w:val="clear" w:color="auto" w:fill="auto"/>
          </w:tcPr>
          <w:p w:rsidR="00DA335C" w:rsidRPr="00955E4C" w:rsidRDefault="00D41032" w:rsidP="00D41032">
            <w:pPr>
              <w:tabs>
                <w:tab w:val="left" w:pos="1701"/>
              </w:tabs>
              <w:jc w:val="both"/>
              <w:rPr>
                <w:rFonts w:ascii="Times New Roman" w:eastAsia="Calibri" w:hAnsi="Times New Roman" w:cs="Times New Roman"/>
                <w:b/>
                <w:color w:val="000000"/>
                <w:spacing w:val="-2"/>
                <w:sz w:val="28"/>
                <w:szCs w:val="28"/>
              </w:rPr>
            </w:pPr>
            <w:r w:rsidRPr="00955E4C">
              <w:rPr>
                <w:rFonts w:ascii="Times New Roman" w:eastAsia="Calibri" w:hAnsi="Times New Roman" w:cs="Times New Roman"/>
                <w:b/>
                <w:color w:val="000000"/>
                <w:spacing w:val="-2"/>
                <w:sz w:val="28"/>
                <w:szCs w:val="28"/>
              </w:rPr>
              <w:t>Основные характеристики бюджета Ханты-</w:t>
            </w:r>
          </w:p>
          <w:p w:rsidR="00F06118" w:rsidRPr="00955E4C" w:rsidRDefault="00D41032" w:rsidP="00D87698">
            <w:pPr>
              <w:tabs>
                <w:tab w:val="left" w:pos="1701"/>
              </w:tabs>
              <w:jc w:val="both"/>
              <w:rPr>
                <w:rFonts w:ascii="Times New Roman" w:eastAsia="Calibri" w:hAnsi="Times New Roman" w:cs="Times New Roman"/>
                <w:b/>
                <w:color w:val="000000"/>
                <w:spacing w:val="-2"/>
                <w:sz w:val="28"/>
                <w:szCs w:val="28"/>
              </w:rPr>
            </w:pPr>
            <w:r w:rsidRPr="00955E4C">
              <w:rPr>
                <w:rFonts w:ascii="Times New Roman" w:eastAsia="Calibri" w:hAnsi="Times New Roman" w:cs="Times New Roman"/>
                <w:b/>
                <w:color w:val="000000"/>
                <w:spacing w:val="-2"/>
                <w:sz w:val="28"/>
                <w:szCs w:val="28"/>
              </w:rPr>
              <w:t>Мансийского</w:t>
            </w:r>
            <w:r w:rsidR="00DA335C" w:rsidRPr="00955E4C">
              <w:rPr>
                <w:rFonts w:ascii="Times New Roman" w:eastAsia="Calibri" w:hAnsi="Times New Roman" w:cs="Times New Roman"/>
                <w:b/>
                <w:color w:val="000000"/>
                <w:spacing w:val="-2"/>
                <w:sz w:val="28"/>
                <w:szCs w:val="28"/>
              </w:rPr>
              <w:t xml:space="preserve"> </w:t>
            </w:r>
            <w:r w:rsidRPr="00955E4C">
              <w:rPr>
                <w:rFonts w:ascii="Times New Roman" w:eastAsia="Calibri" w:hAnsi="Times New Roman" w:cs="Times New Roman"/>
                <w:b/>
                <w:color w:val="000000"/>
                <w:spacing w:val="-2"/>
                <w:sz w:val="28"/>
                <w:szCs w:val="28"/>
              </w:rPr>
              <w:t>а</w:t>
            </w:r>
            <w:r w:rsidR="0005158E" w:rsidRPr="00955E4C">
              <w:rPr>
                <w:rFonts w:ascii="Times New Roman" w:eastAsia="Calibri" w:hAnsi="Times New Roman" w:cs="Times New Roman"/>
                <w:b/>
                <w:color w:val="000000"/>
                <w:spacing w:val="-2"/>
                <w:sz w:val="28"/>
                <w:szCs w:val="28"/>
              </w:rPr>
              <w:t>втономного округа – Югры</w:t>
            </w:r>
            <w:r w:rsidR="001838D8" w:rsidRPr="00955E4C">
              <w:rPr>
                <w:rFonts w:ascii="Times New Roman" w:eastAsia="Calibri" w:hAnsi="Times New Roman" w:cs="Times New Roman"/>
                <w:b/>
                <w:color w:val="000000"/>
                <w:spacing w:val="-2"/>
                <w:sz w:val="28"/>
                <w:szCs w:val="28"/>
              </w:rPr>
              <w:t xml:space="preserve"> </w:t>
            </w:r>
          </w:p>
          <w:p w:rsidR="00D41032" w:rsidRPr="00955E4C" w:rsidRDefault="001838D8" w:rsidP="00453928">
            <w:pPr>
              <w:tabs>
                <w:tab w:val="left" w:pos="1701"/>
              </w:tabs>
              <w:jc w:val="both"/>
              <w:rPr>
                <w:rFonts w:ascii="Times New Roman" w:eastAsia="Calibri" w:hAnsi="Times New Roman" w:cs="Times New Roman"/>
                <w:spacing w:val="-2"/>
                <w:sz w:val="28"/>
                <w:szCs w:val="28"/>
              </w:rPr>
            </w:pPr>
            <w:proofErr w:type="gramStart"/>
            <w:r w:rsidRPr="00955E4C">
              <w:rPr>
                <w:rFonts w:ascii="Times New Roman" w:eastAsia="Calibri" w:hAnsi="Times New Roman" w:cs="Times New Roman"/>
                <w:b/>
                <w:color w:val="000000"/>
                <w:spacing w:val="-2"/>
                <w:sz w:val="28"/>
                <w:szCs w:val="28"/>
              </w:rPr>
              <w:t>на</w:t>
            </w:r>
            <w:proofErr w:type="gramEnd"/>
            <w:r w:rsidRPr="00955E4C">
              <w:rPr>
                <w:rFonts w:ascii="Times New Roman" w:eastAsia="Calibri" w:hAnsi="Times New Roman" w:cs="Times New Roman"/>
                <w:b/>
                <w:color w:val="000000"/>
                <w:spacing w:val="-2"/>
                <w:sz w:val="28"/>
                <w:szCs w:val="28"/>
              </w:rPr>
              <w:t xml:space="preserve"> 20</w:t>
            </w:r>
            <w:r w:rsidR="00453928">
              <w:rPr>
                <w:rFonts w:ascii="Times New Roman" w:eastAsia="Calibri" w:hAnsi="Times New Roman" w:cs="Times New Roman"/>
                <w:b/>
                <w:color w:val="000000"/>
                <w:spacing w:val="-2"/>
                <w:sz w:val="28"/>
                <w:szCs w:val="28"/>
              </w:rPr>
              <w:t>20</w:t>
            </w:r>
            <w:r w:rsidRPr="00955E4C">
              <w:rPr>
                <w:rFonts w:ascii="Times New Roman" w:eastAsia="Calibri" w:hAnsi="Times New Roman" w:cs="Times New Roman"/>
                <w:b/>
                <w:color w:val="000000"/>
                <w:spacing w:val="-2"/>
                <w:sz w:val="28"/>
                <w:szCs w:val="28"/>
              </w:rPr>
              <w:t xml:space="preserve"> год</w:t>
            </w:r>
            <w:r w:rsidR="00D87698" w:rsidRPr="00955E4C">
              <w:rPr>
                <w:rFonts w:ascii="Times New Roman" w:eastAsia="Calibri" w:hAnsi="Times New Roman" w:cs="Times New Roman"/>
                <w:b/>
                <w:color w:val="000000"/>
                <w:spacing w:val="-2"/>
                <w:sz w:val="28"/>
                <w:szCs w:val="28"/>
              </w:rPr>
              <w:t xml:space="preserve"> и на плановый период 20</w:t>
            </w:r>
            <w:r w:rsidR="008B5AA9">
              <w:rPr>
                <w:rFonts w:ascii="Times New Roman" w:eastAsia="Calibri" w:hAnsi="Times New Roman" w:cs="Times New Roman"/>
                <w:b/>
                <w:color w:val="000000"/>
                <w:spacing w:val="-2"/>
                <w:sz w:val="28"/>
                <w:szCs w:val="28"/>
              </w:rPr>
              <w:t>2</w:t>
            </w:r>
            <w:r w:rsidR="00453928">
              <w:rPr>
                <w:rFonts w:ascii="Times New Roman" w:eastAsia="Calibri" w:hAnsi="Times New Roman" w:cs="Times New Roman"/>
                <w:b/>
                <w:color w:val="000000"/>
                <w:spacing w:val="-2"/>
                <w:sz w:val="28"/>
                <w:szCs w:val="28"/>
              </w:rPr>
              <w:t>1</w:t>
            </w:r>
            <w:r w:rsidR="00D87698" w:rsidRPr="00955E4C">
              <w:rPr>
                <w:rFonts w:ascii="Times New Roman" w:eastAsia="Calibri" w:hAnsi="Times New Roman" w:cs="Times New Roman"/>
                <w:b/>
                <w:color w:val="000000"/>
                <w:spacing w:val="-2"/>
                <w:sz w:val="28"/>
                <w:szCs w:val="28"/>
              </w:rPr>
              <w:t xml:space="preserve"> и 20</w:t>
            </w:r>
            <w:r w:rsidR="0092170F" w:rsidRPr="00955E4C">
              <w:rPr>
                <w:rFonts w:ascii="Times New Roman" w:eastAsia="Calibri" w:hAnsi="Times New Roman" w:cs="Times New Roman"/>
                <w:b/>
                <w:color w:val="000000"/>
                <w:spacing w:val="-2"/>
                <w:sz w:val="28"/>
                <w:szCs w:val="28"/>
              </w:rPr>
              <w:t>2</w:t>
            </w:r>
            <w:r w:rsidR="00453928">
              <w:rPr>
                <w:rFonts w:ascii="Times New Roman" w:eastAsia="Calibri" w:hAnsi="Times New Roman" w:cs="Times New Roman"/>
                <w:b/>
                <w:color w:val="000000"/>
                <w:spacing w:val="-2"/>
                <w:sz w:val="28"/>
                <w:szCs w:val="28"/>
              </w:rPr>
              <w:t>2</w:t>
            </w:r>
            <w:r w:rsidR="00D87698" w:rsidRPr="00955E4C">
              <w:rPr>
                <w:rFonts w:ascii="Times New Roman" w:eastAsia="Calibri" w:hAnsi="Times New Roman" w:cs="Times New Roman"/>
                <w:b/>
                <w:color w:val="000000"/>
                <w:spacing w:val="-2"/>
                <w:sz w:val="28"/>
                <w:szCs w:val="28"/>
              </w:rPr>
              <w:t xml:space="preserve"> годов</w:t>
            </w:r>
          </w:p>
        </w:tc>
      </w:tr>
    </w:tbl>
    <w:p w:rsidR="00D41032" w:rsidRPr="005C5027" w:rsidRDefault="00D41032" w:rsidP="005C4BC4">
      <w:pPr>
        <w:tabs>
          <w:tab w:val="left" w:pos="1701"/>
        </w:tabs>
        <w:spacing w:after="0" w:line="240" w:lineRule="auto"/>
        <w:ind w:firstLine="709"/>
        <w:jc w:val="both"/>
        <w:rPr>
          <w:rFonts w:ascii="Times New Roman" w:eastAsia="Calibri" w:hAnsi="Times New Roman" w:cs="Times New Roman"/>
          <w:spacing w:val="-4"/>
          <w:sz w:val="28"/>
          <w:szCs w:val="28"/>
          <w:highlight w:val="cyan"/>
        </w:rPr>
      </w:pPr>
    </w:p>
    <w:p w:rsidR="00874612" w:rsidRPr="005C5027" w:rsidRDefault="00F2004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 xml:space="preserve">1. </w:t>
      </w:r>
      <w:r w:rsidR="0040067B" w:rsidRPr="005C5027">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(далее также – автономный округ) на 2</w:t>
      </w:r>
      <w:r w:rsidR="0082031A" w:rsidRPr="005C5027">
        <w:rPr>
          <w:rFonts w:ascii="Times New Roman" w:eastAsia="Calibri" w:hAnsi="Times New Roman" w:cs="Times New Roman"/>
          <w:spacing w:val="-4"/>
          <w:sz w:val="28"/>
          <w:szCs w:val="28"/>
        </w:rPr>
        <w:t>0</w:t>
      </w:r>
      <w:r w:rsidR="00453928">
        <w:rPr>
          <w:rFonts w:ascii="Times New Roman" w:eastAsia="Calibri" w:hAnsi="Times New Roman" w:cs="Times New Roman"/>
          <w:spacing w:val="-4"/>
          <w:sz w:val="28"/>
          <w:szCs w:val="28"/>
        </w:rPr>
        <w:t>20</w:t>
      </w:r>
      <w:r w:rsidR="0040067B" w:rsidRPr="005C5027">
        <w:rPr>
          <w:rFonts w:ascii="Times New Roman" w:eastAsia="Calibri" w:hAnsi="Times New Roman" w:cs="Times New Roman"/>
          <w:spacing w:val="-4"/>
          <w:sz w:val="28"/>
          <w:szCs w:val="28"/>
        </w:rPr>
        <w:t xml:space="preserve"> год:</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1) прогнозируемый общий объем доходов бюджета ав</w:t>
      </w:r>
      <w:r w:rsidR="00DF2970" w:rsidRPr="005C5027">
        <w:rPr>
          <w:rFonts w:ascii="Times New Roman" w:eastAsia="Calibri" w:hAnsi="Times New Roman" w:cs="Times New Roman"/>
          <w:spacing w:val="-2"/>
          <w:sz w:val="28"/>
          <w:szCs w:val="28"/>
        </w:rPr>
        <w:t xml:space="preserve">тономного округа в сумме </w:t>
      </w:r>
      <w:r w:rsidR="00F5149F" w:rsidRPr="00114E8D">
        <w:rPr>
          <w:rFonts w:ascii="Times New Roman" w:eastAsia="Calibri" w:hAnsi="Times New Roman" w:cs="Times New Roman"/>
          <w:spacing w:val="-2"/>
          <w:sz w:val="28"/>
          <w:szCs w:val="28"/>
        </w:rPr>
        <w:t>21</w:t>
      </w:r>
      <w:r w:rsidR="003C2883">
        <w:rPr>
          <w:rFonts w:ascii="Times New Roman" w:eastAsia="Calibri" w:hAnsi="Times New Roman" w:cs="Times New Roman"/>
          <w:spacing w:val="-2"/>
          <w:sz w:val="28"/>
          <w:szCs w:val="28"/>
        </w:rPr>
        <w:t>3</w:t>
      </w:r>
      <w:r w:rsidR="00A0186D" w:rsidRPr="00114E8D">
        <w:rPr>
          <w:rFonts w:ascii="Times New Roman" w:eastAsia="Calibri" w:hAnsi="Times New Roman" w:cs="Times New Roman"/>
          <w:spacing w:val="-2"/>
          <w:sz w:val="28"/>
          <w:szCs w:val="28"/>
        </w:rPr>
        <w:t> </w:t>
      </w:r>
      <w:r w:rsidR="003C2883">
        <w:rPr>
          <w:rFonts w:ascii="Times New Roman" w:eastAsia="Calibri" w:hAnsi="Times New Roman" w:cs="Times New Roman"/>
          <w:spacing w:val="-2"/>
          <w:sz w:val="28"/>
          <w:szCs w:val="28"/>
        </w:rPr>
        <w:t>132</w:t>
      </w:r>
      <w:r w:rsidR="00A0186D" w:rsidRPr="00114E8D">
        <w:rPr>
          <w:rFonts w:ascii="Times New Roman" w:eastAsia="Calibri" w:hAnsi="Times New Roman" w:cs="Times New Roman"/>
          <w:spacing w:val="-2"/>
          <w:sz w:val="28"/>
          <w:szCs w:val="28"/>
        </w:rPr>
        <w:t> </w:t>
      </w:r>
      <w:r w:rsidR="003C2883">
        <w:rPr>
          <w:rFonts w:ascii="Times New Roman" w:eastAsia="Calibri" w:hAnsi="Times New Roman" w:cs="Times New Roman"/>
          <w:spacing w:val="-2"/>
          <w:sz w:val="28"/>
          <w:szCs w:val="28"/>
        </w:rPr>
        <w:t>234</w:t>
      </w:r>
      <w:r w:rsidR="00A0186D" w:rsidRPr="00114E8D">
        <w:rPr>
          <w:rFonts w:ascii="Times New Roman" w:eastAsia="Calibri" w:hAnsi="Times New Roman" w:cs="Times New Roman"/>
          <w:spacing w:val="-2"/>
          <w:sz w:val="28"/>
          <w:szCs w:val="28"/>
        </w:rPr>
        <w:t>,</w:t>
      </w:r>
      <w:r w:rsidR="003C2883">
        <w:rPr>
          <w:rFonts w:ascii="Times New Roman" w:eastAsia="Calibri" w:hAnsi="Times New Roman" w:cs="Times New Roman"/>
          <w:spacing w:val="-2"/>
          <w:sz w:val="28"/>
          <w:szCs w:val="28"/>
        </w:rPr>
        <w:t>9</w:t>
      </w:r>
      <w:r w:rsidR="00A0186D">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w:t>
      </w:r>
      <w:r w:rsidR="0092170F" w:rsidRPr="005C5027">
        <w:rPr>
          <w:rFonts w:ascii="Times New Roman" w:eastAsia="Calibri" w:hAnsi="Times New Roman" w:cs="Times New Roman"/>
          <w:spacing w:val="-2"/>
          <w:sz w:val="28"/>
          <w:szCs w:val="28"/>
        </w:rPr>
        <w:t xml:space="preserve"> согласно приложению 1 к настоящему Закону</w:t>
      </w:r>
      <w:r w:rsidRPr="005C5027">
        <w:rPr>
          <w:rFonts w:ascii="Times New Roman" w:eastAsia="Calibri" w:hAnsi="Times New Roman" w:cs="Times New Roman"/>
          <w:spacing w:val="-2"/>
          <w:sz w:val="28"/>
          <w:szCs w:val="28"/>
        </w:rPr>
        <w:t>;</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2) общий объем расходов бюджета</w:t>
      </w:r>
      <w:r w:rsidR="00DF2970" w:rsidRPr="005C5027">
        <w:rPr>
          <w:rFonts w:ascii="Times New Roman" w:eastAsia="Calibri" w:hAnsi="Times New Roman" w:cs="Times New Roman"/>
          <w:spacing w:val="-2"/>
          <w:sz w:val="28"/>
          <w:szCs w:val="28"/>
        </w:rPr>
        <w:t xml:space="preserve"> автономного округа в сумме </w:t>
      </w:r>
      <w:r w:rsidR="00A0186D" w:rsidRPr="00114E8D">
        <w:rPr>
          <w:rFonts w:ascii="Times New Roman" w:eastAsia="Calibri" w:hAnsi="Times New Roman" w:cs="Times New Roman"/>
          <w:spacing w:val="-2"/>
          <w:sz w:val="28"/>
          <w:szCs w:val="28"/>
        </w:rPr>
        <w:t>2</w:t>
      </w:r>
      <w:r w:rsidR="00114E8D" w:rsidRPr="00114E8D">
        <w:rPr>
          <w:rFonts w:ascii="Times New Roman" w:eastAsia="Calibri" w:hAnsi="Times New Roman" w:cs="Times New Roman"/>
          <w:spacing w:val="-2"/>
          <w:sz w:val="28"/>
          <w:szCs w:val="28"/>
        </w:rPr>
        <w:t>4</w:t>
      </w:r>
      <w:r w:rsidR="00A21563">
        <w:rPr>
          <w:rFonts w:ascii="Times New Roman" w:eastAsia="Calibri" w:hAnsi="Times New Roman" w:cs="Times New Roman"/>
          <w:spacing w:val="-2"/>
          <w:sz w:val="28"/>
          <w:szCs w:val="28"/>
        </w:rPr>
        <w:t>8</w:t>
      </w:r>
      <w:r w:rsidR="00A0186D" w:rsidRPr="00114E8D">
        <w:rPr>
          <w:rFonts w:ascii="Times New Roman" w:eastAsia="Calibri" w:hAnsi="Times New Roman" w:cs="Times New Roman"/>
          <w:spacing w:val="-2"/>
          <w:sz w:val="28"/>
          <w:szCs w:val="28"/>
        </w:rPr>
        <w:t> </w:t>
      </w:r>
      <w:r w:rsidR="003C2883">
        <w:rPr>
          <w:rFonts w:ascii="Times New Roman" w:eastAsia="Calibri" w:hAnsi="Times New Roman" w:cs="Times New Roman"/>
          <w:spacing w:val="-2"/>
          <w:sz w:val="28"/>
          <w:szCs w:val="28"/>
        </w:rPr>
        <w:t>992</w:t>
      </w:r>
      <w:r w:rsidR="00A0186D" w:rsidRPr="00114E8D">
        <w:rPr>
          <w:rFonts w:ascii="Times New Roman" w:eastAsia="Calibri" w:hAnsi="Times New Roman" w:cs="Times New Roman"/>
          <w:spacing w:val="-2"/>
          <w:sz w:val="28"/>
          <w:szCs w:val="28"/>
        </w:rPr>
        <w:t> </w:t>
      </w:r>
      <w:r w:rsidR="003C2883">
        <w:rPr>
          <w:rFonts w:ascii="Times New Roman" w:eastAsia="Calibri" w:hAnsi="Times New Roman" w:cs="Times New Roman"/>
          <w:spacing w:val="-2"/>
          <w:sz w:val="28"/>
          <w:szCs w:val="28"/>
        </w:rPr>
        <w:t>731</w:t>
      </w:r>
      <w:r w:rsidR="00A0186D" w:rsidRPr="00114E8D">
        <w:rPr>
          <w:rFonts w:ascii="Times New Roman" w:eastAsia="Calibri" w:hAnsi="Times New Roman" w:cs="Times New Roman"/>
          <w:spacing w:val="-2"/>
          <w:sz w:val="28"/>
          <w:szCs w:val="28"/>
        </w:rPr>
        <w:t>,</w:t>
      </w:r>
      <w:r w:rsidR="003C2883">
        <w:rPr>
          <w:rFonts w:ascii="Times New Roman" w:eastAsia="Calibri" w:hAnsi="Times New Roman" w:cs="Times New Roman"/>
          <w:spacing w:val="-2"/>
          <w:sz w:val="28"/>
          <w:szCs w:val="28"/>
        </w:rPr>
        <w:t>7</w:t>
      </w:r>
      <w:r w:rsidRPr="005C5027">
        <w:rPr>
          <w:rFonts w:ascii="Times New Roman" w:eastAsia="Calibri" w:hAnsi="Times New Roman" w:cs="Times New Roman"/>
          <w:spacing w:val="-2"/>
          <w:sz w:val="28"/>
          <w:szCs w:val="28"/>
        </w:rPr>
        <w:t xml:space="preserve"> тыс. рублей;</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3) дефицит бюдж</w:t>
      </w:r>
      <w:r w:rsidR="0082031A" w:rsidRPr="005C5027">
        <w:rPr>
          <w:rFonts w:ascii="Times New Roman" w:eastAsia="Calibri" w:hAnsi="Times New Roman" w:cs="Times New Roman"/>
          <w:spacing w:val="-2"/>
          <w:sz w:val="28"/>
          <w:szCs w:val="28"/>
        </w:rPr>
        <w:t>ета автономного окр</w:t>
      </w:r>
      <w:r w:rsidR="007235CD" w:rsidRPr="005C5027">
        <w:rPr>
          <w:rFonts w:ascii="Times New Roman" w:eastAsia="Calibri" w:hAnsi="Times New Roman" w:cs="Times New Roman"/>
          <w:spacing w:val="-2"/>
          <w:sz w:val="28"/>
          <w:szCs w:val="28"/>
        </w:rPr>
        <w:t xml:space="preserve">уга в сумме </w:t>
      </w:r>
      <w:r w:rsidR="00F5149F" w:rsidRPr="00114E8D">
        <w:rPr>
          <w:rFonts w:ascii="Times New Roman" w:eastAsia="Calibri" w:hAnsi="Times New Roman" w:cs="Times New Roman"/>
          <w:spacing w:val="-2"/>
          <w:sz w:val="28"/>
          <w:szCs w:val="28"/>
        </w:rPr>
        <w:t>35</w:t>
      </w:r>
      <w:r w:rsidR="00A0186D" w:rsidRPr="00114E8D">
        <w:rPr>
          <w:rFonts w:ascii="Times New Roman" w:eastAsia="Calibri" w:hAnsi="Times New Roman" w:cs="Times New Roman"/>
          <w:spacing w:val="-2"/>
          <w:sz w:val="28"/>
          <w:szCs w:val="28"/>
        </w:rPr>
        <w:t> </w:t>
      </w:r>
      <w:r w:rsidR="00F5149F" w:rsidRPr="00114E8D">
        <w:rPr>
          <w:rFonts w:ascii="Times New Roman" w:eastAsia="Calibri" w:hAnsi="Times New Roman" w:cs="Times New Roman"/>
          <w:spacing w:val="-2"/>
          <w:sz w:val="28"/>
          <w:szCs w:val="28"/>
        </w:rPr>
        <w:t>8</w:t>
      </w:r>
      <w:r w:rsidR="00A0186D" w:rsidRPr="00114E8D">
        <w:rPr>
          <w:rFonts w:ascii="Times New Roman" w:eastAsia="Calibri" w:hAnsi="Times New Roman" w:cs="Times New Roman"/>
          <w:spacing w:val="-2"/>
          <w:sz w:val="28"/>
          <w:szCs w:val="28"/>
        </w:rPr>
        <w:t>6</w:t>
      </w:r>
      <w:r w:rsidR="00F5149F" w:rsidRPr="00114E8D">
        <w:rPr>
          <w:rFonts w:ascii="Times New Roman" w:eastAsia="Calibri" w:hAnsi="Times New Roman" w:cs="Times New Roman"/>
          <w:spacing w:val="-2"/>
          <w:sz w:val="28"/>
          <w:szCs w:val="28"/>
        </w:rPr>
        <w:t>0</w:t>
      </w:r>
      <w:r w:rsidR="00A0186D" w:rsidRPr="00114E8D">
        <w:rPr>
          <w:rFonts w:ascii="Times New Roman" w:eastAsia="Calibri" w:hAnsi="Times New Roman" w:cs="Times New Roman"/>
          <w:spacing w:val="-2"/>
          <w:sz w:val="28"/>
          <w:szCs w:val="28"/>
        </w:rPr>
        <w:t> </w:t>
      </w:r>
      <w:r w:rsidR="00F5149F" w:rsidRPr="00114E8D">
        <w:rPr>
          <w:rFonts w:ascii="Times New Roman" w:eastAsia="Calibri" w:hAnsi="Times New Roman" w:cs="Times New Roman"/>
          <w:spacing w:val="-2"/>
          <w:sz w:val="28"/>
          <w:szCs w:val="28"/>
        </w:rPr>
        <w:t>496</w:t>
      </w:r>
      <w:r w:rsidR="00A0186D" w:rsidRPr="00114E8D">
        <w:rPr>
          <w:rFonts w:ascii="Times New Roman" w:eastAsia="Calibri" w:hAnsi="Times New Roman" w:cs="Times New Roman"/>
          <w:spacing w:val="-2"/>
          <w:sz w:val="28"/>
          <w:szCs w:val="28"/>
        </w:rPr>
        <w:t>,</w:t>
      </w:r>
      <w:r w:rsidR="00F5149F" w:rsidRPr="00114E8D">
        <w:rPr>
          <w:rFonts w:ascii="Times New Roman" w:eastAsia="Calibri" w:hAnsi="Times New Roman" w:cs="Times New Roman"/>
          <w:spacing w:val="-2"/>
          <w:sz w:val="28"/>
          <w:szCs w:val="28"/>
        </w:rPr>
        <w:t>8</w:t>
      </w:r>
      <w:r w:rsidRPr="005C5027">
        <w:rPr>
          <w:rFonts w:ascii="Times New Roman" w:eastAsia="Calibri" w:hAnsi="Times New Roman" w:cs="Times New Roman"/>
          <w:spacing w:val="-2"/>
          <w:sz w:val="28"/>
          <w:szCs w:val="28"/>
        </w:rPr>
        <w:t xml:space="preserve"> тыс. </w:t>
      </w:r>
      <w:r w:rsidR="0082031A" w:rsidRPr="005C5027">
        <w:rPr>
          <w:rFonts w:ascii="Times New Roman" w:eastAsia="Calibri" w:hAnsi="Times New Roman" w:cs="Times New Roman"/>
          <w:spacing w:val="-2"/>
          <w:sz w:val="28"/>
          <w:szCs w:val="28"/>
        </w:rPr>
        <w:br/>
      </w:r>
      <w:proofErr w:type="gramStart"/>
      <w:r w:rsidRPr="005C5027">
        <w:rPr>
          <w:rFonts w:ascii="Times New Roman" w:eastAsia="Calibri" w:hAnsi="Times New Roman" w:cs="Times New Roman"/>
          <w:spacing w:val="-2"/>
          <w:sz w:val="28"/>
          <w:szCs w:val="28"/>
        </w:rPr>
        <w:t>рублей</w:t>
      </w:r>
      <w:proofErr w:type="gramEnd"/>
      <w:r w:rsidRPr="005C5027">
        <w:rPr>
          <w:rFonts w:ascii="Times New Roman" w:eastAsia="Calibri" w:hAnsi="Times New Roman" w:cs="Times New Roman"/>
          <w:spacing w:val="-2"/>
          <w:sz w:val="28"/>
          <w:szCs w:val="28"/>
        </w:rPr>
        <w:t>;</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4) верхний предел государственн</w:t>
      </w:r>
      <w:r w:rsidR="0082031A" w:rsidRPr="005C5027">
        <w:rPr>
          <w:rFonts w:ascii="Times New Roman" w:eastAsia="Calibri" w:hAnsi="Times New Roman" w:cs="Times New Roman"/>
          <w:spacing w:val="-2"/>
          <w:sz w:val="28"/>
          <w:szCs w:val="28"/>
        </w:rPr>
        <w:t>ого внутреннего долга Ханты-</w:t>
      </w:r>
      <w:proofErr w:type="spellStart"/>
      <w:r w:rsidR="0082031A" w:rsidRPr="005C5027">
        <w:rPr>
          <w:rFonts w:ascii="Times New Roman" w:eastAsia="Calibri" w:hAnsi="Times New Roman" w:cs="Times New Roman"/>
          <w:spacing w:val="-2"/>
          <w:sz w:val="28"/>
          <w:szCs w:val="28"/>
        </w:rPr>
        <w:t>Ман</w:t>
      </w:r>
      <w:r w:rsidRPr="005C5027">
        <w:rPr>
          <w:rFonts w:ascii="Times New Roman" w:eastAsia="Calibri" w:hAnsi="Times New Roman" w:cs="Times New Roman"/>
          <w:spacing w:val="-2"/>
          <w:sz w:val="28"/>
          <w:szCs w:val="28"/>
        </w:rPr>
        <w:t>сий</w:t>
      </w:r>
      <w:proofErr w:type="spellEnd"/>
      <w:r w:rsidR="00F06118" w:rsidRPr="005C5027">
        <w:rPr>
          <w:rFonts w:ascii="Times New Roman" w:eastAsia="Calibri" w:hAnsi="Times New Roman" w:cs="Times New Roman"/>
          <w:spacing w:val="-2"/>
          <w:sz w:val="28"/>
          <w:szCs w:val="28"/>
        </w:rPr>
        <w:t>-</w:t>
      </w:r>
      <w:proofErr w:type="spellStart"/>
      <w:r w:rsidRPr="005C5027">
        <w:rPr>
          <w:rFonts w:ascii="Times New Roman" w:eastAsia="Calibri" w:hAnsi="Times New Roman" w:cs="Times New Roman"/>
          <w:spacing w:val="-2"/>
          <w:sz w:val="28"/>
          <w:szCs w:val="28"/>
        </w:rPr>
        <w:t>ского</w:t>
      </w:r>
      <w:proofErr w:type="spellEnd"/>
      <w:r w:rsidRPr="005C5027">
        <w:rPr>
          <w:rFonts w:ascii="Times New Roman" w:eastAsia="Calibri" w:hAnsi="Times New Roman" w:cs="Times New Roman"/>
          <w:spacing w:val="-2"/>
          <w:sz w:val="28"/>
          <w:szCs w:val="28"/>
        </w:rPr>
        <w:t xml:space="preserve"> автономного округа – Югры </w:t>
      </w:r>
      <w:r w:rsidR="0082031A" w:rsidRPr="005C5027">
        <w:rPr>
          <w:rFonts w:ascii="Times New Roman" w:eastAsia="Calibri" w:hAnsi="Times New Roman" w:cs="Times New Roman"/>
          <w:spacing w:val="-2"/>
          <w:sz w:val="28"/>
          <w:szCs w:val="28"/>
        </w:rPr>
        <w:t>на 1 января 20</w:t>
      </w:r>
      <w:r w:rsidR="008B5AA9">
        <w:rPr>
          <w:rFonts w:ascii="Times New Roman" w:eastAsia="Calibri" w:hAnsi="Times New Roman" w:cs="Times New Roman"/>
          <w:spacing w:val="-2"/>
          <w:sz w:val="28"/>
          <w:szCs w:val="28"/>
        </w:rPr>
        <w:t>2</w:t>
      </w:r>
      <w:r w:rsidR="00F5149F">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года в сумме </w:t>
      </w:r>
      <w:r w:rsidRPr="005C5027">
        <w:rPr>
          <w:rFonts w:ascii="Times New Roman" w:eastAsia="Calibri" w:hAnsi="Times New Roman" w:cs="Times New Roman"/>
          <w:spacing w:val="-2"/>
          <w:sz w:val="28"/>
          <w:szCs w:val="28"/>
        </w:rPr>
        <w:br/>
      </w:r>
      <w:r w:rsidR="00F4355B">
        <w:rPr>
          <w:rFonts w:ascii="Times New Roman" w:eastAsia="Calibri" w:hAnsi="Times New Roman" w:cs="Times New Roman"/>
          <w:spacing w:val="-2"/>
          <w:sz w:val="28"/>
          <w:szCs w:val="28"/>
        </w:rPr>
        <w:t>29 200 000,0</w:t>
      </w:r>
      <w:r w:rsidR="00A61077" w:rsidRPr="005C502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 в том числе предельный объем обязательств по государственным гарантиям автономного округа в сумме</w:t>
      </w:r>
      <w:r w:rsidR="00A70F66">
        <w:rPr>
          <w:rFonts w:ascii="Times New Roman" w:eastAsia="Calibri" w:hAnsi="Times New Roman" w:cs="Times New Roman"/>
          <w:spacing w:val="-2"/>
          <w:sz w:val="28"/>
          <w:szCs w:val="28"/>
        </w:rPr>
        <w:t xml:space="preserve"> </w:t>
      </w:r>
      <w:r w:rsidR="00F4355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 xml:space="preserve">5) предельный объем государственного внутреннего долга автономного округа в сумме </w:t>
      </w:r>
      <w:r w:rsidR="00F4355B" w:rsidRPr="00A21563">
        <w:rPr>
          <w:rFonts w:ascii="Times New Roman" w:eastAsia="Calibri" w:hAnsi="Times New Roman" w:cs="Times New Roman"/>
          <w:spacing w:val="-2"/>
          <w:sz w:val="28"/>
          <w:szCs w:val="28"/>
        </w:rPr>
        <w:t>101 </w:t>
      </w:r>
      <w:r w:rsidR="00114E8D" w:rsidRPr="00A21563">
        <w:rPr>
          <w:rFonts w:ascii="Times New Roman" w:eastAsia="Calibri" w:hAnsi="Times New Roman" w:cs="Times New Roman"/>
          <w:spacing w:val="-2"/>
          <w:sz w:val="28"/>
          <w:szCs w:val="28"/>
        </w:rPr>
        <w:t>492</w:t>
      </w:r>
      <w:r w:rsidR="00F4355B" w:rsidRPr="00A21563">
        <w:rPr>
          <w:rFonts w:ascii="Times New Roman" w:eastAsia="Calibri" w:hAnsi="Times New Roman" w:cs="Times New Roman"/>
          <w:spacing w:val="-2"/>
          <w:sz w:val="28"/>
          <w:szCs w:val="28"/>
        </w:rPr>
        <w:t> </w:t>
      </w:r>
      <w:r w:rsidR="00114E8D" w:rsidRPr="00A21563">
        <w:rPr>
          <w:rFonts w:ascii="Times New Roman" w:eastAsia="Calibri" w:hAnsi="Times New Roman" w:cs="Times New Roman"/>
          <w:spacing w:val="-2"/>
          <w:sz w:val="28"/>
          <w:szCs w:val="28"/>
        </w:rPr>
        <w:t>689</w:t>
      </w:r>
      <w:r w:rsidR="00F4355B" w:rsidRPr="00A21563">
        <w:rPr>
          <w:rFonts w:ascii="Times New Roman" w:eastAsia="Calibri" w:hAnsi="Times New Roman" w:cs="Times New Roman"/>
          <w:spacing w:val="-2"/>
          <w:sz w:val="28"/>
          <w:szCs w:val="28"/>
        </w:rPr>
        <w:t>,</w:t>
      </w:r>
      <w:r w:rsidR="00114E8D">
        <w:rPr>
          <w:rFonts w:ascii="Times New Roman" w:eastAsia="Calibri" w:hAnsi="Times New Roman" w:cs="Times New Roman"/>
          <w:spacing w:val="-2"/>
          <w:sz w:val="28"/>
          <w:szCs w:val="28"/>
        </w:rPr>
        <w:t>9</w:t>
      </w:r>
      <w:r w:rsidR="0030031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6) объем расходов на обслуживание государственного внутреннего долга автономного округа в сумме</w:t>
      </w:r>
      <w:r w:rsidR="005A16A6">
        <w:rPr>
          <w:rFonts w:ascii="Times New Roman" w:eastAsia="Calibri" w:hAnsi="Times New Roman" w:cs="Times New Roman"/>
          <w:spacing w:val="-2"/>
          <w:sz w:val="28"/>
          <w:szCs w:val="28"/>
        </w:rPr>
        <w:t xml:space="preserve"> 2</w:t>
      </w:r>
      <w:r w:rsidR="00F4355B">
        <w:rPr>
          <w:rFonts w:ascii="Times New Roman" w:eastAsia="Calibri" w:hAnsi="Times New Roman" w:cs="Times New Roman"/>
          <w:spacing w:val="-2"/>
          <w:sz w:val="28"/>
          <w:szCs w:val="28"/>
        </w:rPr>
        <w:t> </w:t>
      </w:r>
      <w:r w:rsidR="005A16A6">
        <w:rPr>
          <w:rFonts w:ascii="Times New Roman" w:eastAsia="Calibri" w:hAnsi="Times New Roman" w:cs="Times New Roman"/>
          <w:spacing w:val="-2"/>
          <w:sz w:val="28"/>
          <w:szCs w:val="28"/>
        </w:rPr>
        <w:t>437</w:t>
      </w:r>
      <w:r w:rsidR="00F4355B">
        <w:rPr>
          <w:rFonts w:ascii="Times New Roman" w:eastAsia="Calibri" w:hAnsi="Times New Roman" w:cs="Times New Roman"/>
          <w:spacing w:val="-2"/>
          <w:sz w:val="28"/>
          <w:szCs w:val="28"/>
        </w:rPr>
        <w:t> </w:t>
      </w:r>
      <w:r w:rsidR="005A16A6">
        <w:rPr>
          <w:rFonts w:ascii="Times New Roman" w:eastAsia="Calibri" w:hAnsi="Times New Roman" w:cs="Times New Roman"/>
          <w:spacing w:val="-2"/>
          <w:sz w:val="28"/>
          <w:szCs w:val="28"/>
        </w:rPr>
        <w:t>830</w:t>
      </w:r>
      <w:r w:rsidR="00F4355B">
        <w:rPr>
          <w:rFonts w:ascii="Times New Roman" w:eastAsia="Calibri" w:hAnsi="Times New Roman" w:cs="Times New Roman"/>
          <w:spacing w:val="-2"/>
          <w:sz w:val="28"/>
          <w:szCs w:val="28"/>
        </w:rPr>
        <w:t>,</w:t>
      </w:r>
      <w:r w:rsidR="005A16A6">
        <w:rPr>
          <w:rFonts w:ascii="Times New Roman" w:eastAsia="Calibri" w:hAnsi="Times New Roman" w:cs="Times New Roman"/>
          <w:spacing w:val="-2"/>
          <w:sz w:val="28"/>
          <w:szCs w:val="28"/>
        </w:rPr>
        <w:t>8</w:t>
      </w:r>
      <w:r w:rsidRPr="005C5027">
        <w:rPr>
          <w:rFonts w:ascii="Times New Roman" w:eastAsia="Calibri" w:hAnsi="Times New Roman" w:cs="Times New Roman"/>
          <w:spacing w:val="-2"/>
          <w:sz w:val="28"/>
          <w:szCs w:val="28"/>
        </w:rPr>
        <w:t xml:space="preserve"> тыс. рублей.</w:t>
      </w:r>
    </w:p>
    <w:p w:rsidR="00F20048" w:rsidRPr="005C5027" w:rsidRDefault="00F2004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2"/>
          <w:sz w:val="28"/>
          <w:szCs w:val="28"/>
        </w:rPr>
        <w:t>2.</w:t>
      </w:r>
      <w:r w:rsidR="000B6ABD" w:rsidRPr="005C5027">
        <w:rPr>
          <w:rFonts w:ascii="Times New Roman" w:eastAsia="Calibri" w:hAnsi="Times New Roman" w:cs="Times New Roman"/>
          <w:spacing w:val="-2"/>
          <w:sz w:val="28"/>
          <w:szCs w:val="28"/>
        </w:rPr>
        <w:t xml:space="preserve"> </w:t>
      </w:r>
      <w:r w:rsidR="000B6ABD" w:rsidRPr="005C5027">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на плановый период 20</w:t>
      </w:r>
      <w:r w:rsidR="008B5AA9">
        <w:rPr>
          <w:rFonts w:ascii="Times New Roman" w:eastAsia="Calibri" w:hAnsi="Times New Roman" w:cs="Times New Roman"/>
          <w:spacing w:val="-4"/>
          <w:sz w:val="28"/>
          <w:szCs w:val="28"/>
        </w:rPr>
        <w:t>2</w:t>
      </w:r>
      <w:r w:rsidR="00F5149F">
        <w:rPr>
          <w:rFonts w:ascii="Times New Roman" w:eastAsia="Calibri" w:hAnsi="Times New Roman" w:cs="Times New Roman"/>
          <w:spacing w:val="-4"/>
          <w:sz w:val="28"/>
          <w:szCs w:val="28"/>
        </w:rPr>
        <w:t>1</w:t>
      </w:r>
      <w:r w:rsidR="000B6ABD"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F5149F">
        <w:rPr>
          <w:rFonts w:ascii="Times New Roman" w:eastAsia="Calibri" w:hAnsi="Times New Roman" w:cs="Times New Roman"/>
          <w:spacing w:val="-4"/>
          <w:sz w:val="28"/>
          <w:szCs w:val="28"/>
        </w:rPr>
        <w:t>2</w:t>
      </w:r>
      <w:r w:rsidR="000B6ABD" w:rsidRPr="005C5027">
        <w:rPr>
          <w:rFonts w:ascii="Times New Roman" w:eastAsia="Calibri" w:hAnsi="Times New Roman" w:cs="Times New Roman"/>
          <w:spacing w:val="-4"/>
          <w:sz w:val="28"/>
          <w:szCs w:val="28"/>
        </w:rPr>
        <w:t xml:space="preserve"> годов:</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1) прогнозируемый общий объем доходов бюджета автономного округа на 20</w:t>
      </w:r>
      <w:r w:rsidR="008B5AA9">
        <w:rPr>
          <w:rFonts w:ascii="Times New Roman" w:eastAsia="Calibri" w:hAnsi="Times New Roman" w:cs="Times New Roman"/>
          <w:spacing w:val="-2"/>
          <w:sz w:val="28"/>
          <w:szCs w:val="28"/>
        </w:rPr>
        <w:t>2</w:t>
      </w:r>
      <w:r w:rsidR="00F5149F">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год в сумме </w:t>
      </w:r>
      <w:r w:rsidR="00F5149F" w:rsidRPr="005F49B8">
        <w:rPr>
          <w:rFonts w:ascii="Times New Roman" w:eastAsia="Calibri" w:hAnsi="Times New Roman" w:cs="Times New Roman"/>
          <w:spacing w:val="-2"/>
          <w:sz w:val="28"/>
          <w:szCs w:val="28"/>
        </w:rPr>
        <w:t>21</w:t>
      </w:r>
      <w:r w:rsidR="00A21563">
        <w:rPr>
          <w:rFonts w:ascii="Times New Roman" w:eastAsia="Calibri" w:hAnsi="Times New Roman" w:cs="Times New Roman"/>
          <w:spacing w:val="-2"/>
          <w:sz w:val="28"/>
          <w:szCs w:val="28"/>
        </w:rPr>
        <w:t>9</w:t>
      </w:r>
      <w:r w:rsidR="00686DB7" w:rsidRPr="005F49B8">
        <w:rPr>
          <w:rFonts w:ascii="Times New Roman" w:eastAsia="Calibri" w:hAnsi="Times New Roman" w:cs="Times New Roman"/>
          <w:spacing w:val="-2"/>
          <w:sz w:val="28"/>
          <w:szCs w:val="28"/>
        </w:rPr>
        <w:t> </w:t>
      </w:r>
      <w:r w:rsidR="003C2883">
        <w:rPr>
          <w:rFonts w:ascii="Times New Roman" w:eastAsia="Calibri" w:hAnsi="Times New Roman" w:cs="Times New Roman"/>
          <w:spacing w:val="-2"/>
          <w:sz w:val="28"/>
          <w:szCs w:val="28"/>
        </w:rPr>
        <w:t>364</w:t>
      </w:r>
      <w:r w:rsidR="00686DB7" w:rsidRPr="005F49B8">
        <w:rPr>
          <w:rFonts w:ascii="Times New Roman" w:eastAsia="Calibri" w:hAnsi="Times New Roman" w:cs="Times New Roman"/>
          <w:spacing w:val="-2"/>
          <w:sz w:val="28"/>
          <w:szCs w:val="28"/>
        </w:rPr>
        <w:t> </w:t>
      </w:r>
      <w:r w:rsidR="003C2883">
        <w:rPr>
          <w:rFonts w:ascii="Times New Roman" w:eastAsia="Calibri" w:hAnsi="Times New Roman" w:cs="Times New Roman"/>
          <w:spacing w:val="-2"/>
          <w:sz w:val="28"/>
          <w:szCs w:val="28"/>
        </w:rPr>
        <w:t>162</w:t>
      </w:r>
      <w:r w:rsidR="00686DB7" w:rsidRPr="005F49B8">
        <w:rPr>
          <w:rFonts w:ascii="Times New Roman" w:eastAsia="Calibri" w:hAnsi="Times New Roman" w:cs="Times New Roman"/>
          <w:spacing w:val="-2"/>
          <w:sz w:val="28"/>
          <w:szCs w:val="28"/>
        </w:rPr>
        <w:t>,</w:t>
      </w:r>
      <w:r w:rsidR="003C2883">
        <w:rPr>
          <w:rFonts w:ascii="Times New Roman" w:eastAsia="Calibri" w:hAnsi="Times New Roman" w:cs="Times New Roman"/>
          <w:spacing w:val="-2"/>
          <w:sz w:val="28"/>
          <w:szCs w:val="28"/>
        </w:rPr>
        <w:t>8</w:t>
      </w:r>
      <w:r w:rsidRPr="005C5027">
        <w:rPr>
          <w:rFonts w:ascii="Times New Roman" w:eastAsia="Calibri" w:hAnsi="Times New Roman" w:cs="Times New Roman"/>
          <w:spacing w:val="-2"/>
          <w:sz w:val="28"/>
          <w:szCs w:val="28"/>
        </w:rPr>
        <w:t xml:space="preserve"> тыс. рублей и на 20</w:t>
      </w:r>
      <w:r w:rsidR="0092170F" w:rsidRPr="005C5027">
        <w:rPr>
          <w:rFonts w:ascii="Times New Roman" w:eastAsia="Calibri" w:hAnsi="Times New Roman" w:cs="Times New Roman"/>
          <w:spacing w:val="-2"/>
          <w:sz w:val="28"/>
          <w:szCs w:val="28"/>
        </w:rPr>
        <w:t>2</w:t>
      </w:r>
      <w:r w:rsidR="004E267F">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 в сумме </w:t>
      </w:r>
      <w:r w:rsidR="004E267F" w:rsidRPr="005F49B8">
        <w:rPr>
          <w:rFonts w:ascii="Times New Roman" w:eastAsia="Calibri" w:hAnsi="Times New Roman" w:cs="Times New Roman"/>
          <w:spacing w:val="-2"/>
          <w:sz w:val="28"/>
          <w:szCs w:val="28"/>
        </w:rPr>
        <w:t>2</w:t>
      </w:r>
      <w:r w:rsidR="00A21563">
        <w:rPr>
          <w:rFonts w:ascii="Times New Roman" w:eastAsia="Calibri" w:hAnsi="Times New Roman" w:cs="Times New Roman"/>
          <w:spacing w:val="-2"/>
          <w:sz w:val="28"/>
          <w:szCs w:val="28"/>
        </w:rPr>
        <w:t>24</w:t>
      </w:r>
      <w:r w:rsidR="005F49B8" w:rsidRPr="005F49B8">
        <w:rPr>
          <w:rFonts w:ascii="Times New Roman" w:eastAsia="Calibri" w:hAnsi="Times New Roman" w:cs="Times New Roman"/>
          <w:spacing w:val="-2"/>
          <w:sz w:val="28"/>
          <w:szCs w:val="28"/>
        </w:rPr>
        <w:t> </w:t>
      </w:r>
      <w:r w:rsidR="003C2883">
        <w:rPr>
          <w:rFonts w:ascii="Times New Roman" w:eastAsia="Calibri" w:hAnsi="Times New Roman" w:cs="Times New Roman"/>
          <w:spacing w:val="-2"/>
          <w:sz w:val="28"/>
          <w:szCs w:val="28"/>
        </w:rPr>
        <w:t>847</w:t>
      </w:r>
      <w:r w:rsidR="005F49B8" w:rsidRPr="005F49B8">
        <w:rPr>
          <w:rFonts w:ascii="Times New Roman" w:eastAsia="Calibri" w:hAnsi="Times New Roman" w:cs="Times New Roman"/>
          <w:spacing w:val="-2"/>
          <w:sz w:val="28"/>
          <w:szCs w:val="28"/>
        </w:rPr>
        <w:t> </w:t>
      </w:r>
      <w:r w:rsidR="003C2883">
        <w:rPr>
          <w:rFonts w:ascii="Times New Roman" w:eastAsia="Calibri" w:hAnsi="Times New Roman" w:cs="Times New Roman"/>
          <w:spacing w:val="-2"/>
          <w:sz w:val="28"/>
          <w:szCs w:val="28"/>
        </w:rPr>
        <w:t>754</w:t>
      </w:r>
      <w:r w:rsidR="00686DB7" w:rsidRPr="005F49B8">
        <w:rPr>
          <w:rFonts w:ascii="Times New Roman" w:eastAsia="Calibri" w:hAnsi="Times New Roman" w:cs="Times New Roman"/>
          <w:spacing w:val="-2"/>
          <w:sz w:val="28"/>
          <w:szCs w:val="28"/>
        </w:rPr>
        <w:t>,</w:t>
      </w:r>
      <w:r w:rsidR="003C2883">
        <w:rPr>
          <w:rFonts w:ascii="Times New Roman" w:eastAsia="Calibri" w:hAnsi="Times New Roman" w:cs="Times New Roman"/>
          <w:spacing w:val="-2"/>
          <w:sz w:val="28"/>
          <w:szCs w:val="28"/>
        </w:rPr>
        <w:t>5</w:t>
      </w:r>
      <w:r w:rsidRPr="005C5027">
        <w:rPr>
          <w:rFonts w:ascii="Times New Roman" w:eastAsia="Calibri" w:hAnsi="Times New Roman" w:cs="Times New Roman"/>
          <w:spacing w:val="-2"/>
          <w:sz w:val="28"/>
          <w:szCs w:val="28"/>
        </w:rPr>
        <w:t xml:space="preserve"> тыс. рублей</w:t>
      </w:r>
      <w:r w:rsidR="0092170F" w:rsidRPr="005C5027">
        <w:rPr>
          <w:rFonts w:ascii="Times New Roman" w:eastAsia="Calibri" w:hAnsi="Times New Roman" w:cs="Times New Roman"/>
          <w:spacing w:val="-2"/>
          <w:sz w:val="28"/>
          <w:szCs w:val="28"/>
        </w:rPr>
        <w:t xml:space="preserve"> согласно приложению </w:t>
      </w:r>
      <w:r w:rsidR="00B142E1" w:rsidRPr="005C5027">
        <w:rPr>
          <w:rFonts w:ascii="Times New Roman" w:eastAsia="Calibri" w:hAnsi="Times New Roman" w:cs="Times New Roman"/>
          <w:spacing w:val="-2"/>
          <w:sz w:val="28"/>
          <w:szCs w:val="28"/>
        </w:rPr>
        <w:t>2</w:t>
      </w:r>
      <w:r w:rsidR="0092170F" w:rsidRPr="005C5027">
        <w:rPr>
          <w:rFonts w:ascii="Times New Roman" w:eastAsia="Calibri" w:hAnsi="Times New Roman" w:cs="Times New Roman"/>
          <w:spacing w:val="-2"/>
          <w:sz w:val="28"/>
          <w:szCs w:val="28"/>
        </w:rPr>
        <w:t xml:space="preserve"> к настоящему Закону</w:t>
      </w:r>
      <w:r w:rsidRPr="005C5027">
        <w:rPr>
          <w:rFonts w:ascii="Times New Roman" w:eastAsia="Calibri" w:hAnsi="Times New Roman" w:cs="Times New Roman"/>
          <w:spacing w:val="-2"/>
          <w:sz w:val="28"/>
          <w:szCs w:val="28"/>
        </w:rPr>
        <w:t>;</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2) общий объем расходов бюджета автономного округа на 20</w:t>
      </w:r>
      <w:r w:rsidR="008B5AA9">
        <w:rPr>
          <w:rFonts w:ascii="Times New Roman" w:eastAsia="Calibri" w:hAnsi="Times New Roman" w:cs="Times New Roman"/>
          <w:spacing w:val="-4"/>
          <w:sz w:val="28"/>
          <w:szCs w:val="28"/>
        </w:rPr>
        <w:t>2</w:t>
      </w:r>
      <w:r w:rsidR="004E267F">
        <w:rPr>
          <w:rFonts w:ascii="Times New Roman" w:eastAsia="Calibri" w:hAnsi="Times New Roman" w:cs="Times New Roman"/>
          <w:spacing w:val="-4"/>
          <w:sz w:val="28"/>
          <w:szCs w:val="28"/>
        </w:rPr>
        <w:t>1</w:t>
      </w:r>
      <w:r w:rsidRPr="005C5027">
        <w:rPr>
          <w:rFonts w:ascii="Times New Roman" w:eastAsia="Calibri" w:hAnsi="Times New Roman" w:cs="Times New Roman"/>
          <w:spacing w:val="-4"/>
          <w:sz w:val="28"/>
          <w:szCs w:val="28"/>
        </w:rPr>
        <w:t xml:space="preserve"> год </w:t>
      </w:r>
      <w:r w:rsidR="002512F0">
        <w:rPr>
          <w:rFonts w:ascii="Times New Roman" w:eastAsia="Calibri" w:hAnsi="Times New Roman" w:cs="Times New Roman"/>
          <w:spacing w:val="-4"/>
          <w:sz w:val="28"/>
          <w:szCs w:val="28"/>
        </w:rPr>
        <w:br/>
      </w:r>
      <w:r w:rsidRPr="005C5027">
        <w:rPr>
          <w:rFonts w:ascii="Times New Roman" w:eastAsia="Calibri" w:hAnsi="Times New Roman" w:cs="Times New Roman"/>
          <w:spacing w:val="-4"/>
          <w:sz w:val="28"/>
          <w:szCs w:val="28"/>
        </w:rPr>
        <w:t xml:space="preserve">в сумме </w:t>
      </w:r>
      <w:r w:rsidR="00686DB7" w:rsidRPr="0027593E">
        <w:rPr>
          <w:rFonts w:ascii="Times New Roman" w:eastAsia="Calibri" w:hAnsi="Times New Roman" w:cs="Times New Roman"/>
          <w:spacing w:val="-4"/>
          <w:sz w:val="28"/>
          <w:szCs w:val="28"/>
        </w:rPr>
        <w:t>2</w:t>
      </w:r>
      <w:r w:rsidR="004E267F" w:rsidRPr="0027593E">
        <w:rPr>
          <w:rFonts w:ascii="Times New Roman" w:eastAsia="Calibri" w:hAnsi="Times New Roman" w:cs="Times New Roman"/>
          <w:spacing w:val="-4"/>
          <w:sz w:val="28"/>
          <w:szCs w:val="28"/>
        </w:rPr>
        <w:t>4</w:t>
      </w:r>
      <w:r w:rsidR="00A21563">
        <w:rPr>
          <w:rFonts w:ascii="Times New Roman" w:eastAsia="Calibri" w:hAnsi="Times New Roman" w:cs="Times New Roman"/>
          <w:spacing w:val="-4"/>
          <w:sz w:val="28"/>
          <w:szCs w:val="28"/>
        </w:rPr>
        <w:t>8</w:t>
      </w:r>
      <w:r w:rsidR="00686DB7" w:rsidRPr="0027593E">
        <w:rPr>
          <w:rFonts w:ascii="Times New Roman" w:eastAsia="Calibri" w:hAnsi="Times New Roman" w:cs="Times New Roman"/>
          <w:spacing w:val="-4"/>
          <w:sz w:val="28"/>
          <w:szCs w:val="28"/>
        </w:rPr>
        <w:t> </w:t>
      </w:r>
      <w:r w:rsidR="003C2883">
        <w:rPr>
          <w:rFonts w:ascii="Times New Roman" w:eastAsia="Calibri" w:hAnsi="Times New Roman" w:cs="Times New Roman"/>
          <w:spacing w:val="-4"/>
          <w:sz w:val="28"/>
          <w:szCs w:val="28"/>
        </w:rPr>
        <w:t>731</w:t>
      </w:r>
      <w:r w:rsidR="00686DB7" w:rsidRPr="0027593E">
        <w:rPr>
          <w:rFonts w:ascii="Times New Roman" w:eastAsia="Calibri" w:hAnsi="Times New Roman" w:cs="Times New Roman"/>
          <w:spacing w:val="-4"/>
          <w:sz w:val="28"/>
          <w:szCs w:val="28"/>
        </w:rPr>
        <w:t> </w:t>
      </w:r>
      <w:r w:rsidR="003C2883">
        <w:rPr>
          <w:rFonts w:ascii="Times New Roman" w:eastAsia="Calibri" w:hAnsi="Times New Roman" w:cs="Times New Roman"/>
          <w:spacing w:val="-4"/>
          <w:sz w:val="28"/>
          <w:szCs w:val="28"/>
        </w:rPr>
        <w:t>474</w:t>
      </w:r>
      <w:r w:rsidR="00686DB7" w:rsidRPr="0027593E">
        <w:rPr>
          <w:rFonts w:ascii="Times New Roman" w:eastAsia="Calibri" w:hAnsi="Times New Roman" w:cs="Times New Roman"/>
          <w:spacing w:val="-4"/>
          <w:sz w:val="28"/>
          <w:szCs w:val="28"/>
        </w:rPr>
        <w:t>,</w:t>
      </w:r>
      <w:r w:rsidR="003C2883">
        <w:rPr>
          <w:rFonts w:ascii="Times New Roman" w:eastAsia="Calibri" w:hAnsi="Times New Roman" w:cs="Times New Roman"/>
          <w:spacing w:val="-4"/>
          <w:sz w:val="28"/>
          <w:szCs w:val="28"/>
        </w:rPr>
        <w:t>5</w:t>
      </w:r>
      <w:r w:rsidRPr="005C5027">
        <w:rPr>
          <w:rFonts w:ascii="Times New Roman" w:eastAsia="Calibri" w:hAnsi="Times New Roman" w:cs="Times New Roman"/>
          <w:spacing w:val="-4"/>
          <w:sz w:val="28"/>
          <w:szCs w:val="28"/>
        </w:rPr>
        <w:t xml:space="preserve"> тыс. рублей и на 20</w:t>
      </w:r>
      <w:r w:rsidR="0092170F" w:rsidRPr="005C5027">
        <w:rPr>
          <w:rFonts w:ascii="Times New Roman" w:eastAsia="Calibri" w:hAnsi="Times New Roman" w:cs="Times New Roman"/>
          <w:spacing w:val="-4"/>
          <w:sz w:val="28"/>
          <w:szCs w:val="28"/>
        </w:rPr>
        <w:t>2</w:t>
      </w:r>
      <w:r w:rsidR="004E267F">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в сумме </w:t>
      </w:r>
      <w:r w:rsidR="00686DB7" w:rsidRPr="0027593E">
        <w:rPr>
          <w:rFonts w:ascii="Times New Roman" w:eastAsia="Calibri" w:hAnsi="Times New Roman" w:cs="Times New Roman"/>
          <w:spacing w:val="-4"/>
          <w:sz w:val="28"/>
          <w:szCs w:val="28"/>
        </w:rPr>
        <w:t>2</w:t>
      </w:r>
      <w:r w:rsidR="00166B31" w:rsidRPr="0027593E">
        <w:rPr>
          <w:rFonts w:ascii="Times New Roman" w:eastAsia="Calibri" w:hAnsi="Times New Roman" w:cs="Times New Roman"/>
          <w:spacing w:val="-4"/>
          <w:sz w:val="28"/>
          <w:szCs w:val="28"/>
        </w:rPr>
        <w:t>5</w:t>
      </w:r>
      <w:r w:rsidR="003C2883">
        <w:rPr>
          <w:rFonts w:ascii="Times New Roman" w:eastAsia="Calibri" w:hAnsi="Times New Roman" w:cs="Times New Roman"/>
          <w:spacing w:val="-4"/>
          <w:sz w:val="28"/>
          <w:szCs w:val="28"/>
        </w:rPr>
        <w:t>4</w:t>
      </w:r>
      <w:r w:rsidR="00686DB7" w:rsidRPr="0027593E">
        <w:rPr>
          <w:rFonts w:ascii="Times New Roman" w:eastAsia="Calibri" w:hAnsi="Times New Roman" w:cs="Times New Roman"/>
          <w:spacing w:val="-4"/>
          <w:sz w:val="28"/>
          <w:szCs w:val="28"/>
        </w:rPr>
        <w:t> </w:t>
      </w:r>
      <w:r w:rsidR="00A21563">
        <w:rPr>
          <w:rFonts w:ascii="Times New Roman" w:eastAsia="Calibri" w:hAnsi="Times New Roman" w:cs="Times New Roman"/>
          <w:spacing w:val="-4"/>
          <w:sz w:val="28"/>
          <w:szCs w:val="28"/>
        </w:rPr>
        <w:t>3</w:t>
      </w:r>
      <w:r w:rsidR="003C2883">
        <w:rPr>
          <w:rFonts w:ascii="Times New Roman" w:eastAsia="Calibri" w:hAnsi="Times New Roman" w:cs="Times New Roman"/>
          <w:spacing w:val="-4"/>
          <w:sz w:val="28"/>
          <w:szCs w:val="28"/>
        </w:rPr>
        <w:t>99</w:t>
      </w:r>
      <w:r w:rsidR="00686DB7" w:rsidRPr="0027593E">
        <w:rPr>
          <w:rFonts w:ascii="Times New Roman" w:eastAsia="Calibri" w:hAnsi="Times New Roman" w:cs="Times New Roman"/>
          <w:spacing w:val="-4"/>
          <w:sz w:val="28"/>
          <w:szCs w:val="28"/>
        </w:rPr>
        <w:t> </w:t>
      </w:r>
      <w:r w:rsidR="003C2883">
        <w:rPr>
          <w:rFonts w:ascii="Times New Roman" w:eastAsia="Calibri" w:hAnsi="Times New Roman" w:cs="Times New Roman"/>
          <w:spacing w:val="-4"/>
          <w:sz w:val="28"/>
          <w:szCs w:val="28"/>
        </w:rPr>
        <w:t>535</w:t>
      </w:r>
      <w:r w:rsidR="00686DB7" w:rsidRPr="0027593E">
        <w:rPr>
          <w:rFonts w:ascii="Times New Roman" w:eastAsia="Calibri" w:hAnsi="Times New Roman" w:cs="Times New Roman"/>
          <w:spacing w:val="-4"/>
          <w:sz w:val="28"/>
          <w:szCs w:val="28"/>
        </w:rPr>
        <w:t>,</w:t>
      </w:r>
      <w:r w:rsidR="003C2883">
        <w:rPr>
          <w:rFonts w:ascii="Times New Roman" w:eastAsia="Calibri" w:hAnsi="Times New Roman" w:cs="Times New Roman"/>
          <w:spacing w:val="-4"/>
          <w:sz w:val="28"/>
          <w:szCs w:val="28"/>
        </w:rPr>
        <w:t>1</w:t>
      </w:r>
      <w:r w:rsidRPr="005C5027">
        <w:rPr>
          <w:rFonts w:ascii="Times New Roman" w:eastAsia="Calibri" w:hAnsi="Times New Roman" w:cs="Times New Roman"/>
          <w:spacing w:val="-4"/>
          <w:sz w:val="28"/>
          <w:szCs w:val="28"/>
        </w:rPr>
        <w:t xml:space="preserve"> тыс. рублей, в том числе условно утвержденные расходы на 20</w:t>
      </w:r>
      <w:r w:rsidR="008B5AA9">
        <w:rPr>
          <w:rFonts w:ascii="Times New Roman" w:eastAsia="Calibri" w:hAnsi="Times New Roman" w:cs="Times New Roman"/>
          <w:spacing w:val="-4"/>
          <w:sz w:val="28"/>
          <w:szCs w:val="28"/>
        </w:rPr>
        <w:t>2</w:t>
      </w:r>
      <w:r w:rsidR="004E267F">
        <w:rPr>
          <w:rFonts w:ascii="Times New Roman" w:eastAsia="Calibri" w:hAnsi="Times New Roman" w:cs="Times New Roman"/>
          <w:spacing w:val="-4"/>
          <w:sz w:val="28"/>
          <w:szCs w:val="28"/>
        </w:rPr>
        <w:t>1</w:t>
      </w:r>
      <w:r w:rsidRPr="005C5027">
        <w:rPr>
          <w:rFonts w:ascii="Times New Roman" w:eastAsia="Calibri" w:hAnsi="Times New Roman" w:cs="Times New Roman"/>
          <w:spacing w:val="-4"/>
          <w:sz w:val="28"/>
          <w:szCs w:val="28"/>
        </w:rPr>
        <w:t xml:space="preserve"> год в сумме </w:t>
      </w:r>
      <w:r w:rsidR="004E267F" w:rsidRPr="0027593E">
        <w:rPr>
          <w:rFonts w:ascii="Times New Roman" w:eastAsia="Calibri" w:hAnsi="Times New Roman" w:cs="Times New Roman"/>
          <w:spacing w:val="-4"/>
          <w:sz w:val="28"/>
          <w:szCs w:val="28"/>
        </w:rPr>
        <w:t>6</w:t>
      </w:r>
      <w:r w:rsidR="00686DB7" w:rsidRPr="0027593E">
        <w:rPr>
          <w:rFonts w:ascii="Times New Roman" w:eastAsia="Calibri" w:hAnsi="Times New Roman" w:cs="Times New Roman"/>
          <w:spacing w:val="-4"/>
          <w:sz w:val="28"/>
          <w:szCs w:val="28"/>
        </w:rPr>
        <w:t> </w:t>
      </w:r>
      <w:r w:rsidR="004E267F" w:rsidRPr="0027593E">
        <w:rPr>
          <w:rFonts w:ascii="Times New Roman" w:eastAsia="Calibri" w:hAnsi="Times New Roman" w:cs="Times New Roman"/>
          <w:spacing w:val="-4"/>
          <w:sz w:val="28"/>
          <w:szCs w:val="28"/>
        </w:rPr>
        <w:t>2</w:t>
      </w:r>
      <w:r w:rsidR="00686DB7" w:rsidRPr="0027593E">
        <w:rPr>
          <w:rFonts w:ascii="Times New Roman" w:eastAsia="Calibri" w:hAnsi="Times New Roman" w:cs="Times New Roman"/>
          <w:spacing w:val="-4"/>
          <w:sz w:val="28"/>
          <w:szCs w:val="28"/>
        </w:rPr>
        <w:t>4</w:t>
      </w:r>
      <w:r w:rsidR="004E267F" w:rsidRPr="0027593E">
        <w:rPr>
          <w:rFonts w:ascii="Times New Roman" w:eastAsia="Calibri" w:hAnsi="Times New Roman" w:cs="Times New Roman"/>
          <w:spacing w:val="-4"/>
          <w:sz w:val="28"/>
          <w:szCs w:val="28"/>
        </w:rPr>
        <w:t>6</w:t>
      </w:r>
      <w:r w:rsidR="00686DB7" w:rsidRPr="0027593E">
        <w:rPr>
          <w:rFonts w:ascii="Times New Roman" w:eastAsia="Calibri" w:hAnsi="Times New Roman" w:cs="Times New Roman"/>
          <w:spacing w:val="-4"/>
          <w:sz w:val="28"/>
          <w:szCs w:val="28"/>
        </w:rPr>
        <w:t> 54</w:t>
      </w:r>
      <w:r w:rsidR="004E267F" w:rsidRPr="0027593E">
        <w:rPr>
          <w:rFonts w:ascii="Times New Roman" w:eastAsia="Calibri" w:hAnsi="Times New Roman" w:cs="Times New Roman"/>
          <w:spacing w:val="-4"/>
          <w:sz w:val="28"/>
          <w:szCs w:val="28"/>
        </w:rPr>
        <w:t>5</w:t>
      </w:r>
      <w:r w:rsidR="00686DB7" w:rsidRPr="0027593E">
        <w:rPr>
          <w:rFonts w:ascii="Times New Roman" w:eastAsia="Calibri" w:hAnsi="Times New Roman" w:cs="Times New Roman"/>
          <w:spacing w:val="-4"/>
          <w:sz w:val="28"/>
          <w:szCs w:val="28"/>
        </w:rPr>
        <w:t>,</w:t>
      </w:r>
      <w:r w:rsidR="004E267F" w:rsidRPr="0027593E">
        <w:rPr>
          <w:rFonts w:ascii="Times New Roman" w:eastAsia="Calibri" w:hAnsi="Times New Roman" w:cs="Times New Roman"/>
          <w:spacing w:val="-4"/>
          <w:sz w:val="28"/>
          <w:szCs w:val="28"/>
        </w:rPr>
        <w:t>0</w:t>
      </w:r>
      <w:r w:rsidRPr="005C5027">
        <w:rPr>
          <w:rFonts w:ascii="Times New Roman" w:eastAsia="Calibri" w:hAnsi="Times New Roman" w:cs="Times New Roman"/>
          <w:spacing w:val="-4"/>
          <w:sz w:val="28"/>
          <w:szCs w:val="28"/>
        </w:rPr>
        <w:t xml:space="preserve"> тыс. рублей и на 20</w:t>
      </w:r>
      <w:r w:rsidR="0092170F" w:rsidRPr="005C5027">
        <w:rPr>
          <w:rFonts w:ascii="Times New Roman" w:eastAsia="Calibri" w:hAnsi="Times New Roman" w:cs="Times New Roman"/>
          <w:spacing w:val="-4"/>
          <w:sz w:val="28"/>
          <w:szCs w:val="28"/>
        </w:rPr>
        <w:t>2</w:t>
      </w:r>
      <w:r w:rsidR="004E267F">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в сумме </w:t>
      </w:r>
      <w:r w:rsidR="00686DB7" w:rsidRPr="0027593E">
        <w:rPr>
          <w:rFonts w:ascii="Times New Roman" w:eastAsia="Calibri" w:hAnsi="Times New Roman" w:cs="Times New Roman"/>
          <w:spacing w:val="-4"/>
          <w:sz w:val="28"/>
          <w:szCs w:val="28"/>
        </w:rPr>
        <w:t>1</w:t>
      </w:r>
      <w:r w:rsidR="004E267F" w:rsidRPr="0027593E">
        <w:rPr>
          <w:rFonts w:ascii="Times New Roman" w:eastAsia="Calibri" w:hAnsi="Times New Roman" w:cs="Times New Roman"/>
          <w:spacing w:val="-4"/>
          <w:sz w:val="28"/>
          <w:szCs w:val="28"/>
        </w:rPr>
        <w:t>2</w:t>
      </w:r>
      <w:r w:rsidR="00686DB7" w:rsidRPr="0027593E">
        <w:rPr>
          <w:rFonts w:ascii="Times New Roman" w:eastAsia="Calibri" w:hAnsi="Times New Roman" w:cs="Times New Roman"/>
          <w:spacing w:val="-4"/>
          <w:sz w:val="28"/>
          <w:szCs w:val="28"/>
        </w:rPr>
        <w:t> </w:t>
      </w:r>
      <w:r w:rsidR="003D456F">
        <w:rPr>
          <w:rFonts w:ascii="Times New Roman" w:eastAsia="Calibri" w:hAnsi="Times New Roman" w:cs="Times New Roman"/>
          <w:spacing w:val="-4"/>
          <w:sz w:val="28"/>
          <w:szCs w:val="28"/>
        </w:rPr>
        <w:t>508</w:t>
      </w:r>
      <w:r w:rsidR="00686DB7" w:rsidRPr="0027593E">
        <w:rPr>
          <w:rFonts w:ascii="Times New Roman" w:eastAsia="Calibri" w:hAnsi="Times New Roman" w:cs="Times New Roman"/>
          <w:spacing w:val="-4"/>
          <w:sz w:val="28"/>
          <w:szCs w:val="28"/>
        </w:rPr>
        <w:t> </w:t>
      </w:r>
      <w:r w:rsidR="004E267F" w:rsidRPr="0027593E">
        <w:rPr>
          <w:rFonts w:ascii="Times New Roman" w:eastAsia="Calibri" w:hAnsi="Times New Roman" w:cs="Times New Roman"/>
          <w:spacing w:val="-4"/>
          <w:sz w:val="28"/>
          <w:szCs w:val="28"/>
        </w:rPr>
        <w:t>977</w:t>
      </w:r>
      <w:r w:rsidR="00686DB7" w:rsidRPr="0027593E">
        <w:rPr>
          <w:rFonts w:ascii="Times New Roman" w:eastAsia="Calibri" w:hAnsi="Times New Roman" w:cs="Times New Roman"/>
          <w:spacing w:val="-4"/>
          <w:sz w:val="28"/>
          <w:szCs w:val="28"/>
        </w:rPr>
        <w:t>,</w:t>
      </w:r>
      <w:r w:rsidR="004E267F" w:rsidRPr="0027593E">
        <w:rPr>
          <w:rFonts w:ascii="Times New Roman" w:eastAsia="Calibri" w:hAnsi="Times New Roman" w:cs="Times New Roman"/>
          <w:spacing w:val="-4"/>
          <w:sz w:val="28"/>
          <w:szCs w:val="28"/>
        </w:rPr>
        <w:t>0</w:t>
      </w:r>
      <w:r w:rsidRPr="005C5027">
        <w:rPr>
          <w:rFonts w:ascii="Times New Roman" w:eastAsia="Calibri" w:hAnsi="Times New Roman" w:cs="Times New Roman"/>
          <w:spacing w:val="-4"/>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lastRenderedPageBreak/>
        <w:t>3) дефицит бюджета автономного округа на 20</w:t>
      </w:r>
      <w:r w:rsidR="008B5AA9">
        <w:rPr>
          <w:rFonts w:ascii="Times New Roman" w:eastAsia="Calibri" w:hAnsi="Times New Roman" w:cs="Times New Roman"/>
          <w:spacing w:val="-2"/>
          <w:sz w:val="28"/>
          <w:szCs w:val="28"/>
        </w:rPr>
        <w:t>2</w:t>
      </w:r>
      <w:r w:rsidR="004E267F">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год в сумме </w:t>
      </w:r>
      <w:r w:rsidR="00332AEF" w:rsidRPr="005C5027">
        <w:rPr>
          <w:rFonts w:ascii="Times New Roman" w:eastAsia="Calibri" w:hAnsi="Times New Roman" w:cs="Times New Roman"/>
          <w:spacing w:val="-2"/>
          <w:sz w:val="28"/>
          <w:szCs w:val="28"/>
        </w:rPr>
        <w:br/>
      </w:r>
      <w:r w:rsidR="00686DB7" w:rsidRPr="0027593E">
        <w:rPr>
          <w:rFonts w:ascii="Times New Roman" w:eastAsia="Calibri" w:hAnsi="Times New Roman" w:cs="Times New Roman"/>
          <w:spacing w:val="-2"/>
          <w:sz w:val="28"/>
          <w:szCs w:val="28"/>
        </w:rPr>
        <w:t>2</w:t>
      </w:r>
      <w:r w:rsidR="00513032" w:rsidRPr="0027593E">
        <w:rPr>
          <w:rFonts w:ascii="Times New Roman" w:eastAsia="Calibri" w:hAnsi="Times New Roman" w:cs="Times New Roman"/>
          <w:spacing w:val="-2"/>
          <w:sz w:val="28"/>
          <w:szCs w:val="28"/>
        </w:rPr>
        <w:t>9</w:t>
      </w:r>
      <w:r w:rsidR="00686DB7" w:rsidRPr="0027593E">
        <w:rPr>
          <w:rFonts w:ascii="Times New Roman" w:eastAsia="Calibri" w:hAnsi="Times New Roman" w:cs="Times New Roman"/>
          <w:spacing w:val="-2"/>
          <w:sz w:val="28"/>
          <w:szCs w:val="28"/>
        </w:rPr>
        <w:t> </w:t>
      </w:r>
      <w:r w:rsidR="00513032" w:rsidRPr="0027593E">
        <w:rPr>
          <w:rFonts w:ascii="Times New Roman" w:eastAsia="Calibri" w:hAnsi="Times New Roman" w:cs="Times New Roman"/>
          <w:spacing w:val="-2"/>
          <w:sz w:val="28"/>
          <w:szCs w:val="28"/>
        </w:rPr>
        <w:t>367</w:t>
      </w:r>
      <w:r w:rsidR="00686DB7" w:rsidRPr="0027593E">
        <w:rPr>
          <w:rFonts w:ascii="Times New Roman" w:eastAsia="Calibri" w:hAnsi="Times New Roman" w:cs="Times New Roman"/>
          <w:spacing w:val="-2"/>
          <w:sz w:val="28"/>
          <w:szCs w:val="28"/>
        </w:rPr>
        <w:t> </w:t>
      </w:r>
      <w:r w:rsidR="00513032" w:rsidRPr="0027593E">
        <w:rPr>
          <w:rFonts w:ascii="Times New Roman" w:eastAsia="Calibri" w:hAnsi="Times New Roman" w:cs="Times New Roman"/>
          <w:spacing w:val="-2"/>
          <w:sz w:val="28"/>
          <w:szCs w:val="28"/>
        </w:rPr>
        <w:t>311</w:t>
      </w:r>
      <w:r w:rsidR="00686DB7" w:rsidRPr="0027593E">
        <w:rPr>
          <w:rFonts w:ascii="Times New Roman" w:eastAsia="Calibri" w:hAnsi="Times New Roman" w:cs="Times New Roman"/>
          <w:spacing w:val="-2"/>
          <w:sz w:val="28"/>
          <w:szCs w:val="28"/>
        </w:rPr>
        <w:t>,</w:t>
      </w:r>
      <w:r w:rsidR="00513032" w:rsidRPr="0027593E">
        <w:rPr>
          <w:rFonts w:ascii="Times New Roman" w:eastAsia="Calibri" w:hAnsi="Times New Roman" w:cs="Times New Roman"/>
          <w:spacing w:val="-2"/>
          <w:sz w:val="28"/>
          <w:szCs w:val="28"/>
        </w:rPr>
        <w:t>7</w:t>
      </w:r>
      <w:r w:rsidRPr="005C5027">
        <w:rPr>
          <w:rFonts w:ascii="Times New Roman" w:eastAsia="Calibri" w:hAnsi="Times New Roman" w:cs="Times New Roman"/>
          <w:spacing w:val="-2"/>
          <w:sz w:val="28"/>
          <w:szCs w:val="28"/>
        </w:rPr>
        <w:t xml:space="preserve"> тыс. рублей и на 20</w:t>
      </w:r>
      <w:r w:rsidR="0092170F" w:rsidRPr="005C5027">
        <w:rPr>
          <w:rFonts w:ascii="Times New Roman" w:eastAsia="Calibri" w:hAnsi="Times New Roman" w:cs="Times New Roman"/>
          <w:spacing w:val="-2"/>
          <w:sz w:val="28"/>
          <w:szCs w:val="28"/>
        </w:rPr>
        <w:t>2</w:t>
      </w:r>
      <w:r w:rsidR="00513032">
        <w:rPr>
          <w:rFonts w:ascii="Times New Roman" w:eastAsia="Calibri" w:hAnsi="Times New Roman" w:cs="Times New Roman"/>
          <w:spacing w:val="-2"/>
          <w:sz w:val="28"/>
          <w:szCs w:val="28"/>
        </w:rPr>
        <w:t>2</w:t>
      </w:r>
      <w:r w:rsidR="000D4173" w:rsidRPr="005C5027">
        <w:rPr>
          <w:rFonts w:ascii="Times New Roman" w:eastAsia="Calibri" w:hAnsi="Times New Roman" w:cs="Times New Roman"/>
          <w:spacing w:val="-2"/>
          <w:sz w:val="28"/>
          <w:szCs w:val="28"/>
        </w:rPr>
        <w:t xml:space="preserve"> год в сумме </w:t>
      </w:r>
      <w:r w:rsidR="00686DB7" w:rsidRPr="0027593E">
        <w:rPr>
          <w:rFonts w:ascii="Times New Roman" w:eastAsia="Calibri" w:hAnsi="Times New Roman" w:cs="Times New Roman"/>
          <w:spacing w:val="-2"/>
          <w:sz w:val="28"/>
          <w:szCs w:val="28"/>
        </w:rPr>
        <w:t>2</w:t>
      </w:r>
      <w:r w:rsidR="00513032" w:rsidRPr="0027593E">
        <w:rPr>
          <w:rFonts w:ascii="Times New Roman" w:eastAsia="Calibri" w:hAnsi="Times New Roman" w:cs="Times New Roman"/>
          <w:spacing w:val="-2"/>
          <w:sz w:val="28"/>
          <w:szCs w:val="28"/>
        </w:rPr>
        <w:t>9</w:t>
      </w:r>
      <w:r w:rsidR="00686DB7" w:rsidRPr="0027593E">
        <w:rPr>
          <w:rFonts w:ascii="Times New Roman" w:eastAsia="Calibri" w:hAnsi="Times New Roman" w:cs="Times New Roman"/>
          <w:spacing w:val="-2"/>
          <w:sz w:val="28"/>
          <w:szCs w:val="28"/>
        </w:rPr>
        <w:t> </w:t>
      </w:r>
      <w:r w:rsidR="00513032" w:rsidRPr="0027593E">
        <w:rPr>
          <w:rFonts w:ascii="Times New Roman" w:eastAsia="Calibri" w:hAnsi="Times New Roman" w:cs="Times New Roman"/>
          <w:spacing w:val="-2"/>
          <w:sz w:val="28"/>
          <w:szCs w:val="28"/>
        </w:rPr>
        <w:t>551</w:t>
      </w:r>
      <w:r w:rsidR="00686DB7" w:rsidRPr="0027593E">
        <w:rPr>
          <w:rFonts w:ascii="Times New Roman" w:eastAsia="Calibri" w:hAnsi="Times New Roman" w:cs="Times New Roman"/>
          <w:spacing w:val="-2"/>
          <w:sz w:val="28"/>
          <w:szCs w:val="28"/>
        </w:rPr>
        <w:t> 7</w:t>
      </w:r>
      <w:r w:rsidR="00513032" w:rsidRPr="0027593E">
        <w:rPr>
          <w:rFonts w:ascii="Times New Roman" w:eastAsia="Calibri" w:hAnsi="Times New Roman" w:cs="Times New Roman"/>
          <w:spacing w:val="-2"/>
          <w:sz w:val="28"/>
          <w:szCs w:val="28"/>
        </w:rPr>
        <w:t>80</w:t>
      </w:r>
      <w:r w:rsidR="00686DB7" w:rsidRPr="0027593E">
        <w:rPr>
          <w:rFonts w:ascii="Times New Roman" w:eastAsia="Calibri" w:hAnsi="Times New Roman" w:cs="Times New Roman"/>
          <w:spacing w:val="-2"/>
          <w:sz w:val="28"/>
          <w:szCs w:val="28"/>
        </w:rPr>
        <w:t>,</w:t>
      </w:r>
      <w:r w:rsidR="00513032" w:rsidRPr="0027593E">
        <w:rPr>
          <w:rFonts w:ascii="Times New Roman" w:eastAsia="Calibri" w:hAnsi="Times New Roman" w:cs="Times New Roman"/>
          <w:spacing w:val="-2"/>
          <w:sz w:val="28"/>
          <w:szCs w:val="28"/>
        </w:rPr>
        <w:t>6</w:t>
      </w:r>
      <w:r w:rsidRPr="005C5027">
        <w:rPr>
          <w:rFonts w:ascii="Times New Roman" w:eastAsia="Calibri" w:hAnsi="Times New Roman" w:cs="Times New Roman"/>
          <w:spacing w:val="-2"/>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4) верхний предел государственного внутреннего долга автономного округа на 1 января 20</w:t>
      </w:r>
      <w:r w:rsidR="0092170F" w:rsidRPr="005C5027">
        <w:rPr>
          <w:rFonts w:ascii="Times New Roman" w:eastAsia="Calibri" w:hAnsi="Times New Roman" w:cs="Times New Roman"/>
          <w:spacing w:val="-2"/>
          <w:sz w:val="28"/>
          <w:szCs w:val="28"/>
        </w:rPr>
        <w:t>2</w:t>
      </w:r>
      <w:r w:rsidR="00513032">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года в сумме </w:t>
      </w:r>
      <w:r w:rsidR="00F4355B">
        <w:rPr>
          <w:rFonts w:ascii="Times New Roman" w:eastAsia="Calibri" w:hAnsi="Times New Roman" w:cs="Times New Roman"/>
          <w:spacing w:val="-2"/>
          <w:sz w:val="28"/>
          <w:szCs w:val="28"/>
        </w:rPr>
        <w:t>5</w:t>
      </w:r>
      <w:r w:rsidR="00200DAB">
        <w:rPr>
          <w:rFonts w:ascii="Times New Roman" w:eastAsia="Calibri" w:hAnsi="Times New Roman" w:cs="Times New Roman"/>
          <w:spacing w:val="-2"/>
          <w:sz w:val="28"/>
          <w:szCs w:val="28"/>
        </w:rPr>
        <w:t>8</w:t>
      </w:r>
      <w:r w:rsidR="00F4355B">
        <w:rPr>
          <w:rFonts w:ascii="Times New Roman" w:eastAsia="Calibri" w:hAnsi="Times New Roman" w:cs="Times New Roman"/>
          <w:spacing w:val="-2"/>
          <w:sz w:val="28"/>
          <w:szCs w:val="28"/>
        </w:rPr>
        <w:t> 300 000,0</w:t>
      </w:r>
      <w:r w:rsidR="00A70F66">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 и на 1 января 202</w:t>
      </w:r>
      <w:r w:rsidR="00513032">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года в сумме </w:t>
      </w:r>
      <w:r w:rsidR="00F4355B">
        <w:rPr>
          <w:rFonts w:ascii="Times New Roman" w:eastAsia="Calibri" w:hAnsi="Times New Roman" w:cs="Times New Roman"/>
          <w:spacing w:val="-2"/>
          <w:sz w:val="28"/>
          <w:szCs w:val="28"/>
        </w:rPr>
        <w:t>8</w:t>
      </w:r>
      <w:r w:rsidR="00200DAB">
        <w:rPr>
          <w:rFonts w:ascii="Times New Roman" w:eastAsia="Calibri" w:hAnsi="Times New Roman" w:cs="Times New Roman"/>
          <w:spacing w:val="-2"/>
          <w:sz w:val="28"/>
          <w:szCs w:val="28"/>
        </w:rPr>
        <w:t>7</w:t>
      </w:r>
      <w:r w:rsidR="00F4355B">
        <w:rPr>
          <w:rFonts w:ascii="Times New Roman" w:eastAsia="Calibri" w:hAnsi="Times New Roman" w:cs="Times New Roman"/>
          <w:spacing w:val="-2"/>
          <w:sz w:val="28"/>
          <w:szCs w:val="28"/>
        </w:rPr>
        <w:t> 400 000,0</w:t>
      </w:r>
      <w:r w:rsidR="00A70F66">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 xml:space="preserve">тыс. рублей, в том числе предельный объем </w:t>
      </w:r>
      <w:r w:rsidRPr="005C5027">
        <w:rPr>
          <w:rFonts w:ascii="Times New Roman" w:eastAsia="Calibri" w:hAnsi="Times New Roman" w:cs="Times New Roman"/>
          <w:spacing w:val="-2"/>
          <w:sz w:val="28"/>
          <w:szCs w:val="28"/>
        </w:rPr>
        <w:br/>
        <w:t>обязательств по государственным гарантиям автономного округа на 1 января 20</w:t>
      </w:r>
      <w:r w:rsidR="0092170F" w:rsidRPr="005C5027">
        <w:rPr>
          <w:rFonts w:ascii="Times New Roman" w:eastAsia="Calibri" w:hAnsi="Times New Roman" w:cs="Times New Roman"/>
          <w:spacing w:val="-2"/>
          <w:sz w:val="28"/>
          <w:szCs w:val="28"/>
        </w:rPr>
        <w:t>2</w:t>
      </w:r>
      <w:r w:rsidR="00513032">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года в </w:t>
      </w:r>
      <w:r w:rsidRPr="00200DAB">
        <w:rPr>
          <w:rFonts w:ascii="Times New Roman" w:eastAsia="Calibri" w:hAnsi="Times New Roman" w:cs="Times New Roman"/>
          <w:spacing w:val="-2"/>
          <w:sz w:val="28"/>
          <w:szCs w:val="28"/>
        </w:rPr>
        <w:t xml:space="preserve">сумме </w:t>
      </w:r>
      <w:r w:rsidR="00A70F66" w:rsidRPr="00200DA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 и на 1 января 202</w:t>
      </w:r>
      <w:r w:rsidR="00513032">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года в сумме </w:t>
      </w:r>
      <w:r w:rsidR="00A70F66" w:rsidRPr="00200DA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 xml:space="preserve">5) предельный объем государственного внутреннего долга автономного округа </w:t>
      </w:r>
      <w:r w:rsidRPr="005452DA">
        <w:rPr>
          <w:rFonts w:ascii="Times New Roman" w:eastAsia="Calibri" w:hAnsi="Times New Roman" w:cs="Times New Roman"/>
          <w:spacing w:val="-2"/>
          <w:sz w:val="28"/>
          <w:szCs w:val="28"/>
        </w:rPr>
        <w:t>на 20</w:t>
      </w:r>
      <w:r w:rsidR="008104F5" w:rsidRPr="005452DA">
        <w:rPr>
          <w:rFonts w:ascii="Times New Roman" w:eastAsia="Calibri" w:hAnsi="Times New Roman" w:cs="Times New Roman"/>
          <w:spacing w:val="-2"/>
          <w:sz w:val="28"/>
          <w:szCs w:val="28"/>
        </w:rPr>
        <w:t>2</w:t>
      </w:r>
      <w:r w:rsidR="00300317" w:rsidRPr="005452DA">
        <w:rPr>
          <w:rFonts w:ascii="Times New Roman" w:eastAsia="Calibri" w:hAnsi="Times New Roman" w:cs="Times New Roman"/>
          <w:spacing w:val="-2"/>
          <w:sz w:val="28"/>
          <w:szCs w:val="28"/>
        </w:rPr>
        <w:t>1</w:t>
      </w:r>
      <w:r w:rsidRPr="005452DA">
        <w:rPr>
          <w:rFonts w:ascii="Times New Roman" w:eastAsia="Calibri" w:hAnsi="Times New Roman" w:cs="Times New Roman"/>
          <w:spacing w:val="-2"/>
          <w:sz w:val="28"/>
          <w:szCs w:val="28"/>
        </w:rPr>
        <w:t xml:space="preserve"> год в сумме </w:t>
      </w:r>
      <w:r w:rsidR="00F4355B" w:rsidRPr="005452DA">
        <w:rPr>
          <w:rFonts w:ascii="Times New Roman" w:eastAsia="Calibri" w:hAnsi="Times New Roman" w:cs="Times New Roman"/>
          <w:spacing w:val="-2"/>
          <w:sz w:val="28"/>
          <w:szCs w:val="28"/>
        </w:rPr>
        <w:t>104 6</w:t>
      </w:r>
      <w:r w:rsidR="0027593E" w:rsidRPr="005452DA">
        <w:rPr>
          <w:rFonts w:ascii="Times New Roman" w:eastAsia="Calibri" w:hAnsi="Times New Roman" w:cs="Times New Roman"/>
          <w:spacing w:val="-2"/>
          <w:sz w:val="28"/>
          <w:szCs w:val="28"/>
        </w:rPr>
        <w:t>05</w:t>
      </w:r>
      <w:r w:rsidR="00F4355B" w:rsidRPr="005452DA">
        <w:rPr>
          <w:rFonts w:ascii="Times New Roman" w:eastAsia="Calibri" w:hAnsi="Times New Roman" w:cs="Times New Roman"/>
          <w:spacing w:val="-2"/>
          <w:sz w:val="28"/>
          <w:szCs w:val="28"/>
        </w:rPr>
        <w:t> </w:t>
      </w:r>
      <w:r w:rsidR="0027593E" w:rsidRPr="005452DA">
        <w:rPr>
          <w:rFonts w:ascii="Times New Roman" w:eastAsia="Calibri" w:hAnsi="Times New Roman" w:cs="Times New Roman"/>
          <w:spacing w:val="-2"/>
          <w:sz w:val="28"/>
          <w:szCs w:val="28"/>
        </w:rPr>
        <w:t>208</w:t>
      </w:r>
      <w:r w:rsidR="00F4355B" w:rsidRPr="005452DA">
        <w:rPr>
          <w:rFonts w:ascii="Times New Roman" w:eastAsia="Calibri" w:hAnsi="Times New Roman" w:cs="Times New Roman"/>
          <w:spacing w:val="-2"/>
          <w:sz w:val="28"/>
          <w:szCs w:val="28"/>
        </w:rPr>
        <w:t>,</w:t>
      </w:r>
      <w:r w:rsidR="0027593E" w:rsidRPr="005452DA">
        <w:rPr>
          <w:rFonts w:ascii="Times New Roman" w:eastAsia="Calibri" w:hAnsi="Times New Roman" w:cs="Times New Roman"/>
          <w:spacing w:val="-2"/>
          <w:sz w:val="28"/>
          <w:szCs w:val="28"/>
        </w:rPr>
        <w:t>7</w:t>
      </w:r>
      <w:r w:rsidRPr="005452DA">
        <w:rPr>
          <w:rFonts w:ascii="Times New Roman" w:eastAsia="Calibri" w:hAnsi="Times New Roman" w:cs="Times New Roman"/>
          <w:spacing w:val="-2"/>
          <w:sz w:val="28"/>
          <w:szCs w:val="28"/>
        </w:rPr>
        <w:t xml:space="preserve"> тыс. рублей и на 20</w:t>
      </w:r>
      <w:r w:rsidR="0092170F" w:rsidRPr="005452DA">
        <w:rPr>
          <w:rFonts w:ascii="Times New Roman" w:eastAsia="Calibri" w:hAnsi="Times New Roman" w:cs="Times New Roman"/>
          <w:spacing w:val="-2"/>
          <w:sz w:val="28"/>
          <w:szCs w:val="28"/>
        </w:rPr>
        <w:t>2</w:t>
      </w:r>
      <w:r w:rsidR="00300317" w:rsidRPr="005452DA">
        <w:rPr>
          <w:rFonts w:ascii="Times New Roman" w:eastAsia="Calibri" w:hAnsi="Times New Roman" w:cs="Times New Roman"/>
          <w:spacing w:val="-2"/>
          <w:sz w:val="28"/>
          <w:szCs w:val="28"/>
        </w:rPr>
        <w:t>2</w:t>
      </w:r>
      <w:r w:rsidRPr="005452DA">
        <w:rPr>
          <w:rFonts w:ascii="Times New Roman" w:eastAsia="Calibri" w:hAnsi="Times New Roman" w:cs="Times New Roman"/>
          <w:spacing w:val="-2"/>
          <w:sz w:val="28"/>
          <w:szCs w:val="28"/>
        </w:rPr>
        <w:t xml:space="preserve"> год в сумме </w:t>
      </w:r>
      <w:r w:rsidR="00F4355B" w:rsidRPr="005452DA">
        <w:rPr>
          <w:rFonts w:ascii="Times New Roman" w:eastAsia="Calibri" w:hAnsi="Times New Roman" w:cs="Times New Roman"/>
          <w:spacing w:val="-2"/>
          <w:sz w:val="28"/>
          <w:szCs w:val="28"/>
        </w:rPr>
        <w:t>107 </w:t>
      </w:r>
      <w:r w:rsidR="00D43DB0" w:rsidRPr="005452DA">
        <w:rPr>
          <w:rFonts w:ascii="Times New Roman" w:eastAsia="Calibri" w:hAnsi="Times New Roman" w:cs="Times New Roman"/>
          <w:spacing w:val="-2"/>
          <w:sz w:val="28"/>
          <w:szCs w:val="28"/>
        </w:rPr>
        <w:t>472</w:t>
      </w:r>
      <w:r w:rsidR="00F4355B" w:rsidRPr="005452DA">
        <w:rPr>
          <w:rFonts w:ascii="Times New Roman" w:eastAsia="Calibri" w:hAnsi="Times New Roman" w:cs="Times New Roman"/>
          <w:spacing w:val="-2"/>
          <w:sz w:val="28"/>
          <w:szCs w:val="28"/>
        </w:rPr>
        <w:t> </w:t>
      </w:r>
      <w:r w:rsidR="00D43DB0" w:rsidRPr="005452DA">
        <w:rPr>
          <w:rFonts w:ascii="Times New Roman" w:eastAsia="Calibri" w:hAnsi="Times New Roman" w:cs="Times New Roman"/>
          <w:spacing w:val="-2"/>
          <w:sz w:val="28"/>
          <w:szCs w:val="28"/>
        </w:rPr>
        <w:t>175</w:t>
      </w:r>
      <w:r w:rsidR="00F4355B" w:rsidRPr="005452DA">
        <w:rPr>
          <w:rFonts w:ascii="Times New Roman" w:eastAsia="Calibri" w:hAnsi="Times New Roman" w:cs="Times New Roman"/>
          <w:spacing w:val="-2"/>
          <w:sz w:val="28"/>
          <w:szCs w:val="28"/>
        </w:rPr>
        <w:t>,</w:t>
      </w:r>
      <w:r w:rsidR="00D43DB0" w:rsidRPr="005452DA">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6) объем расходов на обслуживание государственного внутреннего долга автономного округа на 20</w:t>
      </w:r>
      <w:r w:rsidR="008104F5">
        <w:rPr>
          <w:rFonts w:ascii="Times New Roman" w:eastAsia="Calibri" w:hAnsi="Times New Roman" w:cs="Times New Roman"/>
          <w:spacing w:val="-2"/>
          <w:sz w:val="28"/>
          <w:szCs w:val="28"/>
        </w:rPr>
        <w:t>2</w:t>
      </w:r>
      <w:r w:rsidR="00300317">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год в сумме </w:t>
      </w:r>
      <w:r w:rsidR="00F4355B">
        <w:rPr>
          <w:rFonts w:ascii="Times New Roman" w:eastAsia="Calibri" w:hAnsi="Times New Roman" w:cs="Times New Roman"/>
          <w:spacing w:val="-2"/>
          <w:sz w:val="28"/>
          <w:szCs w:val="28"/>
        </w:rPr>
        <w:t>2 876 554,1</w:t>
      </w:r>
      <w:r w:rsidRPr="005C5027">
        <w:rPr>
          <w:rFonts w:ascii="Times New Roman" w:eastAsia="Calibri" w:hAnsi="Times New Roman" w:cs="Times New Roman"/>
          <w:spacing w:val="-2"/>
          <w:sz w:val="28"/>
          <w:szCs w:val="28"/>
        </w:rPr>
        <w:t xml:space="preserve"> тыс. рублей и на </w:t>
      </w:r>
      <w:r w:rsidRPr="005C5027">
        <w:rPr>
          <w:rFonts w:ascii="Times New Roman" w:eastAsia="Calibri" w:hAnsi="Times New Roman" w:cs="Times New Roman"/>
          <w:spacing w:val="-2"/>
          <w:sz w:val="28"/>
          <w:szCs w:val="28"/>
        </w:rPr>
        <w:br/>
        <w:t>20</w:t>
      </w:r>
      <w:r w:rsidR="0092170F" w:rsidRPr="005C5027">
        <w:rPr>
          <w:rFonts w:ascii="Times New Roman" w:eastAsia="Calibri" w:hAnsi="Times New Roman" w:cs="Times New Roman"/>
          <w:spacing w:val="-2"/>
          <w:sz w:val="28"/>
          <w:szCs w:val="28"/>
        </w:rPr>
        <w:t>2</w:t>
      </w:r>
      <w:r w:rsidR="00300317">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 в сумме </w:t>
      </w:r>
      <w:r w:rsidR="00F4355B">
        <w:rPr>
          <w:rFonts w:ascii="Times New Roman" w:eastAsia="Calibri" w:hAnsi="Times New Roman" w:cs="Times New Roman"/>
          <w:spacing w:val="-2"/>
          <w:sz w:val="28"/>
          <w:szCs w:val="28"/>
        </w:rPr>
        <w:t>3 937 362,0</w:t>
      </w:r>
      <w:r w:rsidRPr="005C5027">
        <w:rPr>
          <w:rFonts w:ascii="Times New Roman" w:eastAsia="Calibri" w:hAnsi="Times New Roman" w:cs="Times New Roman"/>
          <w:spacing w:val="-2"/>
          <w:sz w:val="28"/>
          <w:szCs w:val="28"/>
        </w:rPr>
        <w:t xml:space="preserve"> тыс. рублей.</w:t>
      </w:r>
    </w:p>
    <w:p w:rsidR="00D41032" w:rsidRPr="005C5027" w:rsidRDefault="00D41032"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5C5027" w:rsidRDefault="00D41032" w:rsidP="0087461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Статья 2.</w:t>
            </w:r>
          </w:p>
        </w:tc>
        <w:tc>
          <w:tcPr>
            <w:tcW w:w="7586" w:type="dxa"/>
          </w:tcPr>
          <w:p w:rsidR="00D41032" w:rsidRPr="005C5027" w:rsidRDefault="00D41032" w:rsidP="00274A23">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Нормативы распреде</w:t>
            </w:r>
            <w:r w:rsidR="0005158E" w:rsidRPr="005C5027">
              <w:rPr>
                <w:rFonts w:ascii="Times New Roman" w:eastAsia="Calibri" w:hAnsi="Times New Roman" w:cs="Times New Roman"/>
                <w:b/>
                <w:spacing w:val="-2"/>
                <w:sz w:val="28"/>
                <w:szCs w:val="28"/>
              </w:rPr>
              <w:t>ления доходов между бюджетами</w:t>
            </w:r>
            <w:r w:rsidR="007F49AF" w:rsidRPr="005C5027">
              <w:rPr>
                <w:rFonts w:ascii="Times New Roman" w:eastAsia="Calibri" w:hAnsi="Times New Roman" w:cs="Times New Roman"/>
                <w:b/>
                <w:spacing w:val="-2"/>
                <w:sz w:val="28"/>
                <w:szCs w:val="28"/>
              </w:rPr>
              <w:t xml:space="preserve"> </w:t>
            </w:r>
          </w:p>
        </w:tc>
      </w:tr>
    </w:tbl>
    <w:p w:rsidR="00874612" w:rsidRPr="005C5027" w:rsidRDefault="00874612" w:rsidP="005C4BC4">
      <w:pPr>
        <w:tabs>
          <w:tab w:val="left" w:pos="1701"/>
        </w:tabs>
        <w:spacing w:after="0" w:line="240" w:lineRule="auto"/>
        <w:ind w:firstLine="709"/>
        <w:jc w:val="both"/>
        <w:rPr>
          <w:rFonts w:ascii="Times New Roman" w:eastAsia="Calibri" w:hAnsi="Times New Roman" w:cs="Times New Roman"/>
          <w:spacing w:val="-2"/>
          <w:sz w:val="28"/>
          <w:szCs w:val="28"/>
        </w:rPr>
      </w:pP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1. В соответствии с пунктом 2 статьи 184.1 Бюджетного кодекса Российской Федерации и подпунктом 2 пункта 1 статьи 3 Закона Ханты-Мансийс</w:t>
      </w:r>
      <w:r w:rsidR="00DF2970" w:rsidRPr="005C5027">
        <w:rPr>
          <w:rFonts w:ascii="Times New Roman" w:eastAsia="Calibri" w:hAnsi="Times New Roman" w:cs="Times New Roman"/>
          <w:spacing w:val="-4"/>
          <w:sz w:val="28"/>
          <w:szCs w:val="28"/>
        </w:rPr>
        <w:t>кого автономного округа – Югры "</w:t>
      </w:r>
      <w:r w:rsidRPr="005C5027">
        <w:rPr>
          <w:rFonts w:ascii="Times New Roman" w:eastAsia="Calibri" w:hAnsi="Times New Roman" w:cs="Times New Roman"/>
          <w:spacing w:val="-4"/>
          <w:sz w:val="28"/>
          <w:szCs w:val="28"/>
        </w:rPr>
        <w:t>Об отдельных вопросах организации и осуществления бюджетного процесса в Ханты-Мансийском автономном округе – Югре" утвердить нормативы распределения доходов между бюджетом Ханты-</w:t>
      </w:r>
      <w:proofErr w:type="spellStart"/>
      <w:r w:rsidRPr="005C5027">
        <w:rPr>
          <w:rFonts w:ascii="Times New Roman" w:eastAsia="Calibri" w:hAnsi="Times New Roman" w:cs="Times New Roman"/>
          <w:spacing w:val="-4"/>
          <w:sz w:val="28"/>
          <w:szCs w:val="28"/>
        </w:rPr>
        <w:t>Мансий</w:t>
      </w:r>
      <w:proofErr w:type="spellEnd"/>
      <w:r w:rsidR="002512F0">
        <w:rPr>
          <w:rFonts w:ascii="Times New Roman" w:eastAsia="Calibri" w:hAnsi="Times New Roman" w:cs="Times New Roman"/>
          <w:spacing w:val="-4"/>
          <w:sz w:val="28"/>
          <w:szCs w:val="28"/>
        </w:rPr>
        <w:t>-</w:t>
      </w:r>
      <w:proofErr w:type="spellStart"/>
      <w:r w:rsidRPr="005C5027">
        <w:rPr>
          <w:rFonts w:ascii="Times New Roman" w:eastAsia="Calibri" w:hAnsi="Times New Roman" w:cs="Times New Roman"/>
          <w:spacing w:val="-4"/>
          <w:sz w:val="28"/>
          <w:szCs w:val="28"/>
        </w:rPr>
        <w:t>ского</w:t>
      </w:r>
      <w:proofErr w:type="spellEnd"/>
      <w:r w:rsidRPr="005C5027">
        <w:rPr>
          <w:rFonts w:ascii="Times New Roman" w:eastAsia="Calibri" w:hAnsi="Times New Roman" w:cs="Times New Roman"/>
          <w:spacing w:val="-4"/>
          <w:sz w:val="28"/>
          <w:szCs w:val="28"/>
        </w:rPr>
        <w:t xml:space="preserve"> автономного округа – Югры, бюджетом территориального фонда обязательного медицинского страхования Ханты-Мансийского автономного округа – Югры и бюджетами муниципальных образований Ханты-Мансийского а</w:t>
      </w:r>
      <w:r w:rsidR="00590BB6" w:rsidRPr="005C5027">
        <w:rPr>
          <w:rFonts w:ascii="Times New Roman" w:eastAsia="Calibri" w:hAnsi="Times New Roman" w:cs="Times New Roman"/>
          <w:spacing w:val="-4"/>
          <w:sz w:val="28"/>
          <w:szCs w:val="28"/>
        </w:rPr>
        <w:t>втономного округа – Югры на 20</w:t>
      </w:r>
      <w:r w:rsidR="00300317">
        <w:rPr>
          <w:rFonts w:ascii="Times New Roman" w:eastAsia="Calibri" w:hAnsi="Times New Roman" w:cs="Times New Roman"/>
          <w:spacing w:val="-4"/>
          <w:sz w:val="28"/>
          <w:szCs w:val="28"/>
        </w:rPr>
        <w:t>20</w:t>
      </w:r>
      <w:r w:rsidR="00F4487F" w:rsidRPr="005C5027">
        <w:rPr>
          <w:rFonts w:ascii="Times New Roman" w:eastAsia="Calibri" w:hAnsi="Times New Roman" w:cs="Times New Roman"/>
          <w:spacing w:val="-4"/>
          <w:sz w:val="28"/>
          <w:szCs w:val="28"/>
        </w:rPr>
        <w:t xml:space="preserve"> год</w:t>
      </w:r>
      <w:r w:rsidR="00EE06A7" w:rsidRPr="005C5027">
        <w:rPr>
          <w:rFonts w:ascii="Times New Roman" w:eastAsia="Calibri" w:hAnsi="Times New Roman" w:cs="Times New Roman"/>
          <w:spacing w:val="-4"/>
          <w:sz w:val="28"/>
          <w:szCs w:val="28"/>
        </w:rPr>
        <w:t xml:space="preserve"> и на плановый период 20</w:t>
      </w:r>
      <w:r w:rsidR="008104F5">
        <w:rPr>
          <w:rFonts w:ascii="Times New Roman" w:eastAsia="Calibri" w:hAnsi="Times New Roman" w:cs="Times New Roman"/>
          <w:spacing w:val="-4"/>
          <w:sz w:val="28"/>
          <w:szCs w:val="28"/>
        </w:rPr>
        <w:t>2</w:t>
      </w:r>
      <w:r w:rsidR="00300317">
        <w:rPr>
          <w:rFonts w:ascii="Times New Roman" w:eastAsia="Calibri" w:hAnsi="Times New Roman" w:cs="Times New Roman"/>
          <w:spacing w:val="-4"/>
          <w:sz w:val="28"/>
          <w:szCs w:val="28"/>
        </w:rPr>
        <w:t>1</w:t>
      </w:r>
      <w:r w:rsidR="00EE06A7"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300317">
        <w:rPr>
          <w:rFonts w:ascii="Times New Roman" w:eastAsia="Calibri" w:hAnsi="Times New Roman" w:cs="Times New Roman"/>
          <w:spacing w:val="-4"/>
          <w:sz w:val="28"/>
          <w:szCs w:val="28"/>
        </w:rPr>
        <w:t>2</w:t>
      </w:r>
      <w:r w:rsidR="00EE06A7" w:rsidRPr="005C5027">
        <w:rPr>
          <w:rFonts w:ascii="Times New Roman" w:eastAsia="Calibri" w:hAnsi="Times New Roman" w:cs="Times New Roman"/>
          <w:spacing w:val="-4"/>
          <w:sz w:val="28"/>
          <w:szCs w:val="28"/>
        </w:rPr>
        <w:t xml:space="preserve"> годов</w:t>
      </w:r>
      <w:r w:rsidR="00F4487F" w:rsidRPr="005C5027">
        <w:rPr>
          <w:rFonts w:ascii="Times New Roman" w:eastAsia="Calibri" w:hAnsi="Times New Roman" w:cs="Times New Roman"/>
          <w:spacing w:val="-4"/>
          <w:sz w:val="28"/>
          <w:szCs w:val="28"/>
        </w:rPr>
        <w:t xml:space="preserve"> согласно приложению </w:t>
      </w:r>
      <w:r w:rsidR="008E2F5C" w:rsidRPr="005C5027">
        <w:rPr>
          <w:rFonts w:ascii="Times New Roman" w:eastAsia="Calibri" w:hAnsi="Times New Roman" w:cs="Times New Roman"/>
          <w:spacing w:val="-4"/>
          <w:sz w:val="28"/>
          <w:szCs w:val="28"/>
        </w:rPr>
        <w:t>3</w:t>
      </w:r>
      <w:r w:rsidRPr="005C5027">
        <w:rPr>
          <w:rFonts w:ascii="Times New Roman" w:eastAsia="Calibri" w:hAnsi="Times New Roman" w:cs="Times New Roman"/>
          <w:spacing w:val="-4"/>
          <w:sz w:val="28"/>
          <w:szCs w:val="28"/>
        </w:rPr>
        <w:t xml:space="preserve"> к настоящему Закону.</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 xml:space="preserve">2. Утвердить дифференцированные нормативы отчислений в бюджеты муниципальных </w:t>
      </w:r>
      <w:r w:rsidR="00637B94" w:rsidRPr="005C5027">
        <w:rPr>
          <w:rFonts w:ascii="Times New Roman" w:eastAsia="Calibri" w:hAnsi="Times New Roman" w:cs="Times New Roman"/>
          <w:spacing w:val="-4"/>
          <w:sz w:val="28"/>
          <w:szCs w:val="28"/>
        </w:rPr>
        <w:t>образований</w:t>
      </w:r>
      <w:r w:rsidRPr="005C5027">
        <w:rPr>
          <w:rFonts w:ascii="Times New Roman" w:eastAsia="Calibri" w:hAnsi="Times New Roman" w:cs="Times New Roman"/>
          <w:spacing w:val="-4"/>
          <w:sz w:val="28"/>
          <w:szCs w:val="28"/>
        </w:rPr>
        <w:t xml:space="preserve"> Ханты-Мансийского автономного округа – Югры от акцизов на автомобильный и прямогонный бензин, дизельное топливо, моторные масла для дизельных и (или) карбюраторных (</w:t>
      </w:r>
      <w:proofErr w:type="spellStart"/>
      <w:r w:rsidRPr="005C5027">
        <w:rPr>
          <w:rFonts w:ascii="Times New Roman" w:eastAsia="Calibri" w:hAnsi="Times New Roman" w:cs="Times New Roman"/>
          <w:spacing w:val="-4"/>
          <w:sz w:val="28"/>
          <w:szCs w:val="28"/>
        </w:rPr>
        <w:t>и</w:t>
      </w:r>
      <w:r w:rsidR="00DA335C" w:rsidRPr="005C5027">
        <w:rPr>
          <w:rFonts w:ascii="Times New Roman" w:eastAsia="Calibri" w:hAnsi="Times New Roman" w:cs="Times New Roman"/>
          <w:spacing w:val="-4"/>
          <w:sz w:val="28"/>
          <w:szCs w:val="28"/>
        </w:rPr>
        <w:t>н</w:t>
      </w:r>
      <w:r w:rsidRPr="005C5027">
        <w:rPr>
          <w:rFonts w:ascii="Times New Roman" w:eastAsia="Calibri" w:hAnsi="Times New Roman" w:cs="Times New Roman"/>
          <w:spacing w:val="-4"/>
          <w:sz w:val="28"/>
          <w:szCs w:val="28"/>
        </w:rPr>
        <w:t>жекторных</w:t>
      </w:r>
      <w:proofErr w:type="spellEnd"/>
      <w:r w:rsidRPr="005C5027">
        <w:rPr>
          <w:rFonts w:ascii="Times New Roman" w:eastAsia="Calibri" w:hAnsi="Times New Roman" w:cs="Times New Roman"/>
          <w:spacing w:val="-4"/>
          <w:sz w:val="28"/>
          <w:szCs w:val="28"/>
        </w:rPr>
        <w:t>) двигателей, производимые на территор</w:t>
      </w:r>
      <w:r w:rsidR="00590BB6" w:rsidRPr="005C5027">
        <w:rPr>
          <w:rFonts w:ascii="Times New Roman" w:eastAsia="Calibri" w:hAnsi="Times New Roman" w:cs="Times New Roman"/>
          <w:spacing w:val="-4"/>
          <w:sz w:val="28"/>
          <w:szCs w:val="28"/>
        </w:rPr>
        <w:t>ии Российской Федерации, на 20</w:t>
      </w:r>
      <w:r w:rsidR="00300317">
        <w:rPr>
          <w:rFonts w:ascii="Times New Roman" w:eastAsia="Calibri" w:hAnsi="Times New Roman" w:cs="Times New Roman"/>
          <w:spacing w:val="-4"/>
          <w:sz w:val="28"/>
          <w:szCs w:val="28"/>
        </w:rPr>
        <w:t>20</w:t>
      </w:r>
      <w:r w:rsidR="00590BB6" w:rsidRPr="005C5027">
        <w:rPr>
          <w:rFonts w:ascii="Times New Roman" w:eastAsia="Calibri" w:hAnsi="Times New Roman" w:cs="Times New Roman"/>
          <w:spacing w:val="-4"/>
          <w:sz w:val="28"/>
          <w:szCs w:val="28"/>
        </w:rPr>
        <w:t xml:space="preserve"> год</w:t>
      </w:r>
      <w:r w:rsidR="00EE06A7" w:rsidRPr="005C5027">
        <w:rPr>
          <w:rFonts w:ascii="Times New Roman" w:eastAsia="Calibri" w:hAnsi="Times New Roman" w:cs="Times New Roman"/>
          <w:spacing w:val="-4"/>
          <w:sz w:val="28"/>
          <w:szCs w:val="28"/>
        </w:rPr>
        <w:t xml:space="preserve"> и на плановый период 20</w:t>
      </w:r>
      <w:r w:rsidR="003F7137">
        <w:rPr>
          <w:rFonts w:ascii="Times New Roman" w:eastAsia="Calibri" w:hAnsi="Times New Roman" w:cs="Times New Roman"/>
          <w:spacing w:val="-4"/>
          <w:sz w:val="28"/>
          <w:szCs w:val="28"/>
        </w:rPr>
        <w:t>2</w:t>
      </w:r>
      <w:r w:rsidR="00300317">
        <w:rPr>
          <w:rFonts w:ascii="Times New Roman" w:eastAsia="Calibri" w:hAnsi="Times New Roman" w:cs="Times New Roman"/>
          <w:spacing w:val="-4"/>
          <w:sz w:val="28"/>
          <w:szCs w:val="28"/>
        </w:rPr>
        <w:t>1</w:t>
      </w:r>
      <w:r w:rsidR="00EE06A7"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300317">
        <w:rPr>
          <w:rFonts w:ascii="Times New Roman" w:eastAsia="Calibri" w:hAnsi="Times New Roman" w:cs="Times New Roman"/>
          <w:spacing w:val="-4"/>
          <w:sz w:val="28"/>
          <w:szCs w:val="28"/>
        </w:rPr>
        <w:t>2</w:t>
      </w:r>
      <w:r w:rsidR="00EE06A7" w:rsidRPr="005C5027">
        <w:rPr>
          <w:rFonts w:ascii="Times New Roman" w:eastAsia="Calibri" w:hAnsi="Times New Roman" w:cs="Times New Roman"/>
          <w:spacing w:val="-4"/>
          <w:sz w:val="28"/>
          <w:szCs w:val="28"/>
        </w:rPr>
        <w:t xml:space="preserve"> годов</w:t>
      </w:r>
      <w:r w:rsidR="00590BB6" w:rsidRPr="005C5027">
        <w:rPr>
          <w:rFonts w:ascii="Times New Roman" w:eastAsia="Calibri" w:hAnsi="Times New Roman" w:cs="Times New Roman"/>
          <w:spacing w:val="-4"/>
          <w:sz w:val="28"/>
          <w:szCs w:val="28"/>
        </w:rPr>
        <w:t xml:space="preserve"> </w:t>
      </w:r>
      <w:r w:rsidRPr="005C5027">
        <w:rPr>
          <w:rFonts w:ascii="Times New Roman" w:eastAsia="Calibri" w:hAnsi="Times New Roman" w:cs="Times New Roman"/>
          <w:spacing w:val="-4"/>
          <w:sz w:val="28"/>
          <w:szCs w:val="28"/>
        </w:rPr>
        <w:t xml:space="preserve">согласно </w:t>
      </w:r>
      <w:r w:rsidR="0017006B" w:rsidRPr="005C5027">
        <w:rPr>
          <w:rFonts w:ascii="Times New Roman" w:eastAsia="Calibri" w:hAnsi="Times New Roman" w:cs="Times New Roman"/>
          <w:spacing w:val="-4"/>
          <w:sz w:val="28"/>
          <w:szCs w:val="28"/>
        </w:rPr>
        <w:t>приложени</w:t>
      </w:r>
      <w:r w:rsidR="00EE06A7" w:rsidRPr="005C5027">
        <w:rPr>
          <w:rFonts w:ascii="Times New Roman" w:eastAsia="Calibri" w:hAnsi="Times New Roman" w:cs="Times New Roman"/>
          <w:spacing w:val="-4"/>
          <w:sz w:val="28"/>
          <w:szCs w:val="28"/>
        </w:rPr>
        <w:t>ям</w:t>
      </w:r>
      <w:r w:rsidR="00F4487F" w:rsidRPr="005C5027">
        <w:rPr>
          <w:rFonts w:ascii="Times New Roman" w:eastAsia="Calibri" w:hAnsi="Times New Roman" w:cs="Times New Roman"/>
          <w:spacing w:val="-4"/>
          <w:sz w:val="28"/>
          <w:szCs w:val="28"/>
        </w:rPr>
        <w:t xml:space="preserve"> </w:t>
      </w:r>
      <w:r w:rsidR="008E2F5C" w:rsidRPr="005C5027">
        <w:rPr>
          <w:rFonts w:ascii="Times New Roman" w:eastAsia="Calibri" w:hAnsi="Times New Roman" w:cs="Times New Roman"/>
          <w:spacing w:val="-4"/>
          <w:sz w:val="28"/>
          <w:szCs w:val="28"/>
        </w:rPr>
        <w:t>4</w:t>
      </w:r>
      <w:r w:rsidR="00EE06A7" w:rsidRPr="005C5027">
        <w:rPr>
          <w:rFonts w:ascii="Times New Roman" w:eastAsia="Calibri" w:hAnsi="Times New Roman" w:cs="Times New Roman"/>
          <w:spacing w:val="-4"/>
          <w:sz w:val="28"/>
          <w:szCs w:val="28"/>
        </w:rPr>
        <w:t xml:space="preserve"> и </w:t>
      </w:r>
      <w:r w:rsidR="008E2F5C" w:rsidRPr="005C5027">
        <w:rPr>
          <w:rFonts w:ascii="Times New Roman" w:eastAsia="Calibri" w:hAnsi="Times New Roman" w:cs="Times New Roman"/>
          <w:spacing w:val="-4"/>
          <w:sz w:val="28"/>
          <w:szCs w:val="28"/>
        </w:rPr>
        <w:t>5</w:t>
      </w:r>
      <w:r w:rsidRPr="005C5027">
        <w:rPr>
          <w:rFonts w:ascii="Times New Roman" w:eastAsia="Calibri" w:hAnsi="Times New Roman" w:cs="Times New Roman"/>
          <w:spacing w:val="-4"/>
          <w:sz w:val="28"/>
          <w:szCs w:val="28"/>
        </w:rPr>
        <w:t xml:space="preserve"> к настоящему Закону.</w:t>
      </w:r>
    </w:p>
    <w:p w:rsidR="00E96F99" w:rsidRPr="005C5027" w:rsidRDefault="00E96F99"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5C5027" w:rsidRDefault="00D41032" w:rsidP="00D4103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 xml:space="preserve">Статья 3. </w:t>
            </w:r>
          </w:p>
        </w:tc>
        <w:tc>
          <w:tcPr>
            <w:tcW w:w="7586" w:type="dxa"/>
          </w:tcPr>
          <w:p w:rsidR="00D41032" w:rsidRPr="005C5027" w:rsidRDefault="00D41032" w:rsidP="00D41032">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 xml:space="preserve">Главные администраторы доходов бюджета </w:t>
            </w:r>
          </w:p>
          <w:p w:rsidR="00D41032" w:rsidRPr="005C5027" w:rsidRDefault="00D41032" w:rsidP="00D41032">
            <w:pPr>
              <w:tabs>
                <w:tab w:val="left" w:pos="1701"/>
              </w:tabs>
              <w:jc w:val="both"/>
              <w:rPr>
                <w:rFonts w:ascii="Times New Roman" w:eastAsia="Calibri" w:hAnsi="Times New Roman" w:cs="Times New Roman"/>
                <w:b/>
                <w:spacing w:val="-2"/>
                <w:sz w:val="28"/>
                <w:szCs w:val="28"/>
              </w:rPr>
            </w:pPr>
            <w:proofErr w:type="gramStart"/>
            <w:r w:rsidRPr="005C5027">
              <w:rPr>
                <w:rFonts w:ascii="Times New Roman" w:eastAsia="Calibri" w:hAnsi="Times New Roman" w:cs="Times New Roman"/>
                <w:b/>
                <w:spacing w:val="-2"/>
                <w:sz w:val="28"/>
                <w:szCs w:val="28"/>
              </w:rPr>
              <w:t>автономного</w:t>
            </w:r>
            <w:proofErr w:type="gramEnd"/>
            <w:r w:rsidRPr="005C5027">
              <w:rPr>
                <w:rFonts w:ascii="Times New Roman" w:eastAsia="Calibri" w:hAnsi="Times New Roman" w:cs="Times New Roman"/>
                <w:b/>
                <w:spacing w:val="-2"/>
                <w:sz w:val="28"/>
                <w:szCs w:val="28"/>
              </w:rPr>
              <w:t xml:space="preserve"> округа и главные администраторы </w:t>
            </w:r>
          </w:p>
          <w:p w:rsidR="00D41032" w:rsidRPr="005C5027" w:rsidRDefault="00D41032" w:rsidP="00D41032">
            <w:pPr>
              <w:tabs>
                <w:tab w:val="left" w:pos="1701"/>
              </w:tabs>
              <w:jc w:val="both"/>
              <w:rPr>
                <w:rFonts w:ascii="Times New Roman" w:eastAsia="Calibri" w:hAnsi="Times New Roman" w:cs="Times New Roman"/>
                <w:b/>
                <w:spacing w:val="-2"/>
                <w:sz w:val="28"/>
                <w:szCs w:val="28"/>
              </w:rPr>
            </w:pPr>
            <w:proofErr w:type="gramStart"/>
            <w:r w:rsidRPr="005C5027">
              <w:rPr>
                <w:rFonts w:ascii="Times New Roman" w:eastAsia="Calibri" w:hAnsi="Times New Roman" w:cs="Times New Roman"/>
                <w:b/>
                <w:spacing w:val="-2"/>
                <w:sz w:val="28"/>
                <w:szCs w:val="28"/>
              </w:rPr>
              <w:t>источников</w:t>
            </w:r>
            <w:proofErr w:type="gramEnd"/>
            <w:r w:rsidRPr="005C5027">
              <w:rPr>
                <w:rFonts w:ascii="Times New Roman" w:eastAsia="Calibri" w:hAnsi="Times New Roman" w:cs="Times New Roman"/>
                <w:b/>
                <w:spacing w:val="-2"/>
                <w:sz w:val="28"/>
                <w:szCs w:val="28"/>
              </w:rPr>
              <w:t xml:space="preserve"> финансирования дефицита бюджета </w:t>
            </w:r>
          </w:p>
          <w:p w:rsidR="00D41032" w:rsidRPr="005C5027" w:rsidRDefault="00D41032" w:rsidP="00874612">
            <w:pPr>
              <w:tabs>
                <w:tab w:val="left" w:pos="1701"/>
              </w:tabs>
              <w:jc w:val="both"/>
              <w:rPr>
                <w:rFonts w:ascii="Times New Roman" w:eastAsia="Calibri" w:hAnsi="Times New Roman" w:cs="Times New Roman"/>
                <w:b/>
                <w:spacing w:val="-2"/>
                <w:sz w:val="28"/>
                <w:szCs w:val="28"/>
              </w:rPr>
            </w:pPr>
            <w:proofErr w:type="gramStart"/>
            <w:r w:rsidRPr="005C5027">
              <w:rPr>
                <w:rFonts w:ascii="Times New Roman" w:eastAsia="Calibri" w:hAnsi="Times New Roman" w:cs="Times New Roman"/>
                <w:b/>
                <w:spacing w:val="-2"/>
                <w:sz w:val="28"/>
                <w:szCs w:val="28"/>
              </w:rPr>
              <w:t>автономного</w:t>
            </w:r>
            <w:proofErr w:type="gramEnd"/>
            <w:r w:rsidRPr="005C5027">
              <w:rPr>
                <w:rFonts w:ascii="Times New Roman" w:eastAsia="Calibri" w:hAnsi="Times New Roman" w:cs="Times New Roman"/>
                <w:b/>
                <w:spacing w:val="-2"/>
                <w:sz w:val="28"/>
                <w:szCs w:val="28"/>
              </w:rPr>
              <w:t xml:space="preserve"> округа</w:t>
            </w:r>
          </w:p>
          <w:p w:rsidR="00D33FF9" w:rsidRPr="005C5027" w:rsidRDefault="00D33FF9" w:rsidP="00874612">
            <w:pPr>
              <w:tabs>
                <w:tab w:val="left" w:pos="1701"/>
              </w:tabs>
              <w:jc w:val="both"/>
              <w:rPr>
                <w:rFonts w:ascii="Times New Roman" w:eastAsia="Calibri" w:hAnsi="Times New Roman" w:cs="Times New Roman"/>
                <w:b/>
                <w:spacing w:val="-2"/>
                <w:sz w:val="28"/>
                <w:szCs w:val="28"/>
              </w:rPr>
            </w:pPr>
          </w:p>
        </w:tc>
      </w:tr>
    </w:tbl>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1. Утвердить перечень главных администраторов доходов бюджета Ханты-Мансийского автономного окр</w:t>
      </w:r>
      <w:r w:rsidR="00F4487F" w:rsidRPr="005C5027">
        <w:rPr>
          <w:rFonts w:ascii="Times New Roman" w:eastAsia="Calibri" w:hAnsi="Times New Roman" w:cs="Times New Roman"/>
          <w:spacing w:val="-4"/>
          <w:sz w:val="28"/>
          <w:szCs w:val="28"/>
        </w:rPr>
        <w:t xml:space="preserve">уга – Югры согласно приложению </w:t>
      </w:r>
      <w:r w:rsidR="008E2F5C" w:rsidRPr="005C5027">
        <w:rPr>
          <w:rFonts w:ascii="Times New Roman" w:eastAsia="Calibri" w:hAnsi="Times New Roman" w:cs="Times New Roman"/>
          <w:spacing w:val="-4"/>
          <w:sz w:val="28"/>
          <w:szCs w:val="28"/>
        </w:rPr>
        <w:t>6</w:t>
      </w:r>
      <w:r w:rsidRPr="005C5027">
        <w:rPr>
          <w:rFonts w:ascii="Times New Roman" w:eastAsia="Calibri" w:hAnsi="Times New Roman" w:cs="Times New Roman"/>
          <w:spacing w:val="-4"/>
          <w:sz w:val="28"/>
          <w:szCs w:val="28"/>
        </w:rPr>
        <w:t xml:space="preserve"> к настоящему Закону.</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2. Утвердить перечень главных администраторов источников финансирования дефицита бюджета Ханты-Мансийского автономного окр</w:t>
      </w:r>
      <w:r w:rsidR="00F4487F" w:rsidRPr="005C5027">
        <w:rPr>
          <w:rFonts w:ascii="Times New Roman" w:eastAsia="Calibri" w:hAnsi="Times New Roman" w:cs="Times New Roman"/>
          <w:spacing w:val="-2"/>
          <w:sz w:val="28"/>
          <w:szCs w:val="28"/>
        </w:rPr>
        <w:t>уга</w:t>
      </w:r>
      <w:r w:rsidR="002512F0">
        <w:rPr>
          <w:rFonts w:ascii="Times New Roman" w:eastAsia="Calibri" w:hAnsi="Times New Roman" w:cs="Times New Roman"/>
          <w:spacing w:val="-2"/>
          <w:sz w:val="28"/>
          <w:szCs w:val="28"/>
        </w:rPr>
        <w:t xml:space="preserve"> </w:t>
      </w:r>
      <w:r w:rsidR="00F4487F" w:rsidRPr="005C5027">
        <w:rPr>
          <w:rFonts w:ascii="Times New Roman" w:eastAsia="Calibri" w:hAnsi="Times New Roman" w:cs="Times New Roman"/>
          <w:spacing w:val="-2"/>
          <w:sz w:val="28"/>
          <w:szCs w:val="28"/>
        </w:rPr>
        <w:t xml:space="preserve">– Югры согласно приложению </w:t>
      </w:r>
      <w:r w:rsidR="008E2F5C" w:rsidRPr="005C5027">
        <w:rPr>
          <w:rFonts w:ascii="Times New Roman" w:eastAsia="Calibri" w:hAnsi="Times New Roman" w:cs="Times New Roman"/>
          <w:spacing w:val="-2"/>
          <w:sz w:val="28"/>
          <w:szCs w:val="28"/>
        </w:rPr>
        <w:t>7</w:t>
      </w:r>
      <w:r w:rsidRPr="005C5027">
        <w:rPr>
          <w:rFonts w:ascii="Times New Roman" w:eastAsia="Calibri" w:hAnsi="Times New Roman" w:cs="Times New Roman"/>
          <w:spacing w:val="-2"/>
          <w:sz w:val="28"/>
          <w:szCs w:val="28"/>
        </w:rPr>
        <w:t xml:space="preserve"> к настоящему Закону.</w:t>
      </w:r>
    </w:p>
    <w:p w:rsidR="005C4BC4" w:rsidRDefault="005C4BC4" w:rsidP="005C4BC4">
      <w:pPr>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lastRenderedPageBreak/>
        <w:t>3. Исполнительные органы государственной власти Ханты-Мансийского автономного округа – Югры, являющиеся</w:t>
      </w:r>
      <w:r w:rsidR="0005158E" w:rsidRPr="005C5027">
        <w:rPr>
          <w:rFonts w:ascii="Times New Roman" w:eastAsia="Calibri" w:hAnsi="Times New Roman" w:cs="Times New Roman"/>
          <w:spacing w:val="-4"/>
          <w:sz w:val="28"/>
          <w:szCs w:val="28"/>
        </w:rPr>
        <w:t xml:space="preserve"> главными администраторами дохо</w:t>
      </w:r>
      <w:r w:rsidRPr="005C5027">
        <w:rPr>
          <w:rFonts w:ascii="Times New Roman" w:eastAsia="Calibri" w:hAnsi="Times New Roman" w:cs="Times New Roman"/>
          <w:spacing w:val="-4"/>
          <w:sz w:val="28"/>
          <w:szCs w:val="28"/>
        </w:rPr>
        <w:t>дов бюджета автономного округа, по согласованию с Департаментом финансов Ханты-Мансийского автономного округа – Югры (далее также – Департамент финансов автономного округа) вправе наделить подведомственные им казенные учреждения отдельными полномочиями главных администраторов доходов бюджета автономного округа путем издания правовых актов.</w:t>
      </w:r>
    </w:p>
    <w:p w:rsidR="00D41032" w:rsidRPr="005C5027" w:rsidRDefault="00D41032" w:rsidP="005C4BC4">
      <w:pPr>
        <w:spacing w:after="0" w:line="240" w:lineRule="auto"/>
        <w:ind w:firstLine="709"/>
        <w:jc w:val="both"/>
        <w:rPr>
          <w:rFonts w:ascii="Times New Roman" w:eastAsia="Calibri" w:hAnsi="Times New Roman" w:cs="Times New Roman"/>
          <w:spacing w:val="-4"/>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5C5027" w:rsidRDefault="00D41032" w:rsidP="0087461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Статья 4.</w:t>
            </w:r>
          </w:p>
        </w:tc>
        <w:tc>
          <w:tcPr>
            <w:tcW w:w="7586" w:type="dxa"/>
          </w:tcPr>
          <w:p w:rsidR="00D41032" w:rsidRPr="005C5027" w:rsidRDefault="00D41032" w:rsidP="00D41032">
            <w:pPr>
              <w:tabs>
                <w:tab w:val="left" w:pos="1701"/>
              </w:tabs>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Бюджетные ассигнования бюджета автономного округа</w:t>
            </w:r>
            <w:r w:rsidR="00356273" w:rsidRPr="005C5027">
              <w:rPr>
                <w:rFonts w:ascii="Times New Roman" w:eastAsia="Calibri" w:hAnsi="Times New Roman" w:cs="Times New Roman"/>
                <w:b/>
                <w:spacing w:val="-2"/>
                <w:sz w:val="28"/>
                <w:szCs w:val="28"/>
              </w:rPr>
              <w:t xml:space="preserve"> </w:t>
            </w:r>
          </w:p>
          <w:p w:rsidR="00D41032" w:rsidRPr="005C5027" w:rsidRDefault="00D41032" w:rsidP="00874612">
            <w:pPr>
              <w:tabs>
                <w:tab w:val="left" w:pos="1701"/>
              </w:tabs>
              <w:jc w:val="both"/>
              <w:rPr>
                <w:rFonts w:ascii="Times New Roman" w:eastAsia="Calibri" w:hAnsi="Times New Roman" w:cs="Times New Roman"/>
                <w:spacing w:val="-2"/>
                <w:sz w:val="28"/>
                <w:szCs w:val="28"/>
              </w:rPr>
            </w:pPr>
          </w:p>
        </w:tc>
      </w:tr>
    </w:tbl>
    <w:p w:rsidR="00356273" w:rsidRPr="005C5027" w:rsidRDefault="0040067B" w:rsidP="00356273">
      <w:pPr>
        <w:pStyle w:val="ad"/>
        <w:numPr>
          <w:ilvl w:val="0"/>
          <w:numId w:val="1"/>
        </w:numPr>
        <w:tabs>
          <w:tab w:val="left" w:pos="993"/>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Утвердить 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w:t>
      </w:r>
      <w:r w:rsidR="00F4487F" w:rsidRPr="005C5027">
        <w:rPr>
          <w:rFonts w:ascii="Times New Roman" w:eastAsia="Calibri" w:hAnsi="Times New Roman" w:cs="Times New Roman"/>
          <w:spacing w:val="-2"/>
          <w:sz w:val="28"/>
          <w:szCs w:val="28"/>
        </w:rPr>
        <w:t>уга – Югры</w:t>
      </w:r>
      <w:r w:rsidR="00356273" w:rsidRPr="005C5027">
        <w:rPr>
          <w:rFonts w:ascii="Times New Roman" w:eastAsia="Calibri" w:hAnsi="Times New Roman" w:cs="Times New Roman"/>
          <w:spacing w:val="-2"/>
          <w:sz w:val="28"/>
          <w:szCs w:val="28"/>
        </w:rPr>
        <w:t>:</w:t>
      </w:r>
    </w:p>
    <w:p w:rsidR="00874612" w:rsidRPr="005C5027" w:rsidRDefault="000C7828" w:rsidP="00356273">
      <w:pPr>
        <w:pStyle w:val="ad"/>
        <w:numPr>
          <w:ilvl w:val="0"/>
          <w:numId w:val="2"/>
        </w:numPr>
        <w:tabs>
          <w:tab w:val="left" w:pos="1701"/>
        </w:tabs>
        <w:spacing w:after="0" w:line="240" w:lineRule="auto"/>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2"/>
          <w:sz w:val="28"/>
          <w:szCs w:val="28"/>
        </w:rPr>
        <w:t>на</w:t>
      </w:r>
      <w:proofErr w:type="gramEnd"/>
      <w:r w:rsidRPr="005C5027">
        <w:rPr>
          <w:rFonts w:ascii="Times New Roman" w:eastAsia="Calibri" w:hAnsi="Times New Roman" w:cs="Times New Roman"/>
          <w:spacing w:val="-2"/>
          <w:sz w:val="28"/>
          <w:szCs w:val="28"/>
        </w:rPr>
        <w:t xml:space="preserve"> 20</w:t>
      </w:r>
      <w:r w:rsidR="00FC04F5">
        <w:rPr>
          <w:rFonts w:ascii="Times New Roman" w:eastAsia="Calibri" w:hAnsi="Times New Roman" w:cs="Times New Roman"/>
          <w:spacing w:val="-2"/>
          <w:sz w:val="28"/>
          <w:szCs w:val="28"/>
        </w:rPr>
        <w:t>20</w:t>
      </w:r>
      <w:r w:rsidRPr="005C5027">
        <w:rPr>
          <w:rFonts w:ascii="Times New Roman" w:eastAsia="Calibri" w:hAnsi="Times New Roman" w:cs="Times New Roman"/>
          <w:spacing w:val="-2"/>
          <w:sz w:val="28"/>
          <w:szCs w:val="28"/>
        </w:rPr>
        <w:t xml:space="preserve"> год </w:t>
      </w:r>
      <w:r w:rsidR="00F4487F" w:rsidRPr="005C5027">
        <w:rPr>
          <w:rFonts w:ascii="Times New Roman" w:eastAsia="Calibri" w:hAnsi="Times New Roman" w:cs="Times New Roman"/>
          <w:spacing w:val="-2"/>
          <w:sz w:val="28"/>
          <w:szCs w:val="28"/>
        </w:rPr>
        <w:t xml:space="preserve">согласно приложению </w:t>
      </w:r>
      <w:r w:rsidR="008E2F5C" w:rsidRPr="005C5027">
        <w:rPr>
          <w:rFonts w:ascii="Times New Roman" w:eastAsia="Calibri" w:hAnsi="Times New Roman" w:cs="Times New Roman"/>
          <w:spacing w:val="-2"/>
          <w:sz w:val="28"/>
          <w:szCs w:val="28"/>
        </w:rPr>
        <w:t>8</w:t>
      </w:r>
      <w:r w:rsidR="0017006B" w:rsidRPr="005C5027">
        <w:rPr>
          <w:rFonts w:ascii="Times New Roman" w:eastAsia="Calibri" w:hAnsi="Times New Roman" w:cs="Times New Roman"/>
          <w:spacing w:val="-2"/>
          <w:sz w:val="28"/>
          <w:szCs w:val="28"/>
        </w:rPr>
        <w:t xml:space="preserve"> к настоящему Закону</w:t>
      </w:r>
      <w:r w:rsidR="00356273" w:rsidRPr="005C5027">
        <w:rPr>
          <w:rFonts w:ascii="Times New Roman" w:eastAsia="Calibri" w:hAnsi="Times New Roman" w:cs="Times New Roman"/>
          <w:spacing w:val="-2"/>
          <w:sz w:val="28"/>
          <w:szCs w:val="28"/>
        </w:rPr>
        <w:t>;</w:t>
      </w:r>
    </w:p>
    <w:p w:rsidR="00356273" w:rsidRPr="005C5027" w:rsidRDefault="00356273" w:rsidP="00F06118">
      <w:pPr>
        <w:pStyle w:val="ad"/>
        <w:numPr>
          <w:ilvl w:val="0"/>
          <w:numId w:val="2"/>
        </w:numPr>
        <w:tabs>
          <w:tab w:val="left" w:pos="1078"/>
        </w:tabs>
        <w:spacing w:after="0" w:line="240" w:lineRule="auto"/>
        <w:ind w:left="0" w:firstLine="709"/>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2"/>
          <w:sz w:val="28"/>
          <w:szCs w:val="28"/>
        </w:rPr>
        <w:t>на</w:t>
      </w:r>
      <w:proofErr w:type="gramEnd"/>
      <w:r w:rsidRPr="005C5027">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годов согласно приложению </w:t>
      </w:r>
      <w:r w:rsidR="008E2F5C" w:rsidRPr="005C5027">
        <w:rPr>
          <w:rFonts w:ascii="Times New Roman" w:eastAsia="Calibri" w:hAnsi="Times New Roman" w:cs="Times New Roman"/>
          <w:spacing w:val="-2"/>
          <w:sz w:val="28"/>
          <w:szCs w:val="28"/>
        </w:rPr>
        <w:t>9</w:t>
      </w:r>
      <w:r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к настоящему Закону.</w:t>
      </w:r>
    </w:p>
    <w:p w:rsidR="00F210A2" w:rsidRPr="005C5027" w:rsidRDefault="0040067B" w:rsidP="00F06118">
      <w:pPr>
        <w:pStyle w:val="ad"/>
        <w:numPr>
          <w:ilvl w:val="0"/>
          <w:numId w:val="1"/>
        </w:numPr>
        <w:tabs>
          <w:tab w:val="left" w:pos="1092"/>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Утвердить распределение бюджетных ассигнований</w:t>
      </w:r>
      <w:r w:rsidR="0017006B" w:rsidRPr="005C502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 xml:space="preserve">по целевым </w:t>
      </w:r>
      <w:r w:rsidR="00F210A2"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округа – Югры</w:t>
      </w:r>
      <w:r w:rsidR="00F210A2" w:rsidRPr="005C5027">
        <w:rPr>
          <w:rFonts w:ascii="Times New Roman" w:eastAsia="Calibri" w:hAnsi="Times New Roman" w:cs="Times New Roman"/>
          <w:spacing w:val="-2"/>
          <w:sz w:val="28"/>
          <w:szCs w:val="28"/>
        </w:rPr>
        <w:t>:</w:t>
      </w:r>
    </w:p>
    <w:p w:rsidR="00874612" w:rsidRPr="005C5027" w:rsidRDefault="000C7828" w:rsidP="00F210A2">
      <w:pPr>
        <w:pStyle w:val="ad"/>
        <w:numPr>
          <w:ilvl w:val="0"/>
          <w:numId w:val="3"/>
        </w:numPr>
        <w:tabs>
          <w:tab w:val="left" w:pos="1701"/>
        </w:tabs>
        <w:spacing w:after="0" w:line="240" w:lineRule="auto"/>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2"/>
          <w:sz w:val="28"/>
          <w:szCs w:val="28"/>
        </w:rPr>
        <w:t>на</w:t>
      </w:r>
      <w:proofErr w:type="gramEnd"/>
      <w:r w:rsidRPr="005C5027">
        <w:rPr>
          <w:rFonts w:ascii="Times New Roman" w:eastAsia="Calibri" w:hAnsi="Times New Roman" w:cs="Times New Roman"/>
          <w:spacing w:val="-2"/>
          <w:sz w:val="28"/>
          <w:szCs w:val="28"/>
        </w:rPr>
        <w:t xml:space="preserve"> 20</w:t>
      </w:r>
      <w:r w:rsidR="00FC04F5">
        <w:rPr>
          <w:rFonts w:ascii="Times New Roman" w:eastAsia="Calibri" w:hAnsi="Times New Roman" w:cs="Times New Roman"/>
          <w:spacing w:val="-2"/>
          <w:sz w:val="28"/>
          <w:szCs w:val="28"/>
        </w:rPr>
        <w:t>20</w:t>
      </w:r>
      <w:r w:rsidRPr="005C5027">
        <w:rPr>
          <w:rFonts w:ascii="Times New Roman" w:eastAsia="Calibri" w:hAnsi="Times New Roman" w:cs="Times New Roman"/>
          <w:spacing w:val="-2"/>
          <w:sz w:val="28"/>
          <w:szCs w:val="28"/>
        </w:rPr>
        <w:t xml:space="preserve"> год </w:t>
      </w:r>
      <w:r w:rsidR="001F5BB5" w:rsidRPr="005C5027">
        <w:rPr>
          <w:rFonts w:ascii="Times New Roman" w:eastAsia="Calibri" w:hAnsi="Times New Roman" w:cs="Times New Roman"/>
          <w:spacing w:val="-2"/>
          <w:sz w:val="28"/>
          <w:szCs w:val="28"/>
        </w:rPr>
        <w:t xml:space="preserve">согласно приложению </w:t>
      </w:r>
      <w:r w:rsidR="00F210A2" w:rsidRPr="005C5027">
        <w:rPr>
          <w:rFonts w:ascii="Times New Roman" w:eastAsia="Calibri" w:hAnsi="Times New Roman" w:cs="Times New Roman"/>
          <w:spacing w:val="-2"/>
          <w:sz w:val="28"/>
          <w:szCs w:val="28"/>
        </w:rPr>
        <w:t>1</w:t>
      </w:r>
      <w:r w:rsidR="008E2F5C" w:rsidRPr="005C5027">
        <w:rPr>
          <w:rFonts w:ascii="Times New Roman" w:eastAsia="Calibri" w:hAnsi="Times New Roman" w:cs="Times New Roman"/>
          <w:spacing w:val="-2"/>
          <w:sz w:val="28"/>
          <w:szCs w:val="28"/>
        </w:rPr>
        <w:t>0</w:t>
      </w:r>
      <w:r w:rsidR="00F210A2" w:rsidRPr="005C5027">
        <w:rPr>
          <w:rFonts w:ascii="Times New Roman" w:eastAsia="Calibri" w:hAnsi="Times New Roman" w:cs="Times New Roman"/>
          <w:spacing w:val="-2"/>
          <w:sz w:val="28"/>
          <w:szCs w:val="28"/>
        </w:rPr>
        <w:t xml:space="preserve"> к настоящему Закону;</w:t>
      </w:r>
    </w:p>
    <w:p w:rsidR="00F210A2" w:rsidRPr="005C5027" w:rsidRDefault="00F210A2" w:rsidP="00F06118">
      <w:pPr>
        <w:pStyle w:val="ad"/>
        <w:numPr>
          <w:ilvl w:val="0"/>
          <w:numId w:val="3"/>
        </w:numPr>
        <w:tabs>
          <w:tab w:val="left" w:pos="1064"/>
        </w:tabs>
        <w:spacing w:after="0" w:line="240" w:lineRule="auto"/>
        <w:ind w:left="0" w:firstLine="709"/>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2"/>
          <w:sz w:val="28"/>
          <w:szCs w:val="28"/>
        </w:rPr>
        <w:t>на</w:t>
      </w:r>
      <w:proofErr w:type="gramEnd"/>
      <w:r w:rsidRPr="005C5027">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годов согласно приложению 1</w:t>
      </w:r>
      <w:r w:rsidR="008E2F5C" w:rsidRPr="005C5027">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к настоящему Закону.</w:t>
      </w:r>
    </w:p>
    <w:p w:rsidR="00F210A2" w:rsidRPr="005C5027" w:rsidRDefault="0040067B" w:rsidP="00F06118">
      <w:pPr>
        <w:pStyle w:val="ad"/>
        <w:numPr>
          <w:ilvl w:val="0"/>
          <w:numId w:val="1"/>
        </w:numPr>
        <w:tabs>
          <w:tab w:val="left" w:pos="1078"/>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Утвердить распределение бюджетных ассигнований</w:t>
      </w:r>
      <w:r w:rsidR="0017006B" w:rsidRPr="005C502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по разделам</w:t>
      </w:r>
      <w:r w:rsidR="00604100" w:rsidRPr="005C5027">
        <w:rPr>
          <w:rFonts w:ascii="Times New Roman" w:eastAsia="Calibri" w:hAnsi="Times New Roman" w:cs="Times New Roman"/>
          <w:spacing w:val="-2"/>
          <w:sz w:val="28"/>
          <w:szCs w:val="28"/>
        </w:rPr>
        <w:t xml:space="preserve"> и</w:t>
      </w:r>
      <w:r w:rsidRPr="005C5027">
        <w:rPr>
          <w:rFonts w:ascii="Times New Roman" w:eastAsia="Calibri" w:hAnsi="Times New Roman" w:cs="Times New Roman"/>
          <w:spacing w:val="-2"/>
          <w:sz w:val="28"/>
          <w:szCs w:val="28"/>
        </w:rPr>
        <w:t xml:space="preserve"> подразделам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окру</w:t>
      </w:r>
      <w:r w:rsidR="001F5BB5" w:rsidRPr="005C5027">
        <w:rPr>
          <w:rFonts w:ascii="Times New Roman" w:eastAsia="Calibri" w:hAnsi="Times New Roman" w:cs="Times New Roman"/>
          <w:spacing w:val="-2"/>
          <w:sz w:val="28"/>
          <w:szCs w:val="28"/>
        </w:rPr>
        <w:t>га – Югры</w:t>
      </w:r>
      <w:r w:rsidR="00F210A2" w:rsidRPr="005C5027">
        <w:rPr>
          <w:rFonts w:ascii="Times New Roman" w:eastAsia="Calibri" w:hAnsi="Times New Roman" w:cs="Times New Roman"/>
          <w:spacing w:val="-2"/>
          <w:sz w:val="28"/>
          <w:szCs w:val="28"/>
        </w:rPr>
        <w:t>:</w:t>
      </w:r>
    </w:p>
    <w:p w:rsidR="00874612" w:rsidRPr="005C5027" w:rsidRDefault="00F210A2" w:rsidP="00F210A2">
      <w:pPr>
        <w:pStyle w:val="ad"/>
        <w:numPr>
          <w:ilvl w:val="0"/>
          <w:numId w:val="4"/>
        </w:numPr>
        <w:tabs>
          <w:tab w:val="left" w:pos="1701"/>
        </w:tabs>
        <w:spacing w:after="0" w:line="240" w:lineRule="auto"/>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2"/>
          <w:sz w:val="28"/>
          <w:szCs w:val="28"/>
        </w:rPr>
        <w:t>на</w:t>
      </w:r>
      <w:proofErr w:type="gramEnd"/>
      <w:r w:rsidRPr="005C5027">
        <w:rPr>
          <w:rFonts w:ascii="Times New Roman" w:eastAsia="Calibri" w:hAnsi="Times New Roman" w:cs="Times New Roman"/>
          <w:spacing w:val="-2"/>
          <w:sz w:val="28"/>
          <w:szCs w:val="28"/>
        </w:rPr>
        <w:t xml:space="preserve"> 20</w:t>
      </w:r>
      <w:r w:rsidR="00FC04F5">
        <w:rPr>
          <w:rFonts w:ascii="Times New Roman" w:eastAsia="Calibri" w:hAnsi="Times New Roman" w:cs="Times New Roman"/>
          <w:spacing w:val="-2"/>
          <w:sz w:val="28"/>
          <w:szCs w:val="28"/>
        </w:rPr>
        <w:t xml:space="preserve">20 </w:t>
      </w:r>
      <w:r w:rsidR="000C7828" w:rsidRPr="005C5027">
        <w:rPr>
          <w:rFonts w:ascii="Times New Roman" w:eastAsia="Calibri" w:hAnsi="Times New Roman" w:cs="Times New Roman"/>
          <w:spacing w:val="-2"/>
          <w:sz w:val="28"/>
          <w:szCs w:val="28"/>
        </w:rPr>
        <w:t xml:space="preserve">год </w:t>
      </w:r>
      <w:r w:rsidR="001F5BB5" w:rsidRPr="005C5027">
        <w:rPr>
          <w:rFonts w:ascii="Times New Roman" w:eastAsia="Calibri" w:hAnsi="Times New Roman" w:cs="Times New Roman"/>
          <w:spacing w:val="-2"/>
          <w:sz w:val="28"/>
          <w:szCs w:val="28"/>
        </w:rPr>
        <w:t xml:space="preserve">согласно приложению </w:t>
      </w:r>
      <w:r w:rsidRPr="005C5027">
        <w:rPr>
          <w:rFonts w:ascii="Times New Roman" w:eastAsia="Calibri" w:hAnsi="Times New Roman" w:cs="Times New Roman"/>
          <w:spacing w:val="-2"/>
          <w:sz w:val="28"/>
          <w:szCs w:val="28"/>
        </w:rPr>
        <w:t>1</w:t>
      </w:r>
      <w:r w:rsidR="008E2F5C" w:rsidRPr="005C5027">
        <w:rPr>
          <w:rFonts w:ascii="Times New Roman" w:eastAsia="Calibri" w:hAnsi="Times New Roman" w:cs="Times New Roman"/>
          <w:spacing w:val="-2"/>
          <w:sz w:val="28"/>
          <w:szCs w:val="28"/>
        </w:rPr>
        <w:t>2</w:t>
      </w:r>
      <w:r w:rsidR="0040067B" w:rsidRPr="005C5027">
        <w:rPr>
          <w:rFonts w:ascii="Times New Roman" w:eastAsia="Calibri" w:hAnsi="Times New Roman" w:cs="Times New Roman"/>
          <w:spacing w:val="-2"/>
          <w:sz w:val="28"/>
          <w:szCs w:val="28"/>
        </w:rPr>
        <w:t xml:space="preserve"> к настоящему Закону</w:t>
      </w:r>
      <w:r w:rsidRPr="005C5027">
        <w:rPr>
          <w:rFonts w:ascii="Times New Roman" w:eastAsia="Calibri" w:hAnsi="Times New Roman" w:cs="Times New Roman"/>
          <w:spacing w:val="-2"/>
          <w:sz w:val="28"/>
          <w:szCs w:val="28"/>
        </w:rPr>
        <w:t>;</w:t>
      </w:r>
    </w:p>
    <w:p w:rsidR="00F210A2" w:rsidRPr="005C5027" w:rsidRDefault="00F210A2" w:rsidP="00F06118">
      <w:pPr>
        <w:pStyle w:val="ad"/>
        <w:numPr>
          <w:ilvl w:val="0"/>
          <w:numId w:val="4"/>
        </w:numPr>
        <w:tabs>
          <w:tab w:val="left" w:pos="1064"/>
        </w:tabs>
        <w:spacing w:after="0" w:line="240" w:lineRule="auto"/>
        <w:ind w:left="0" w:firstLine="709"/>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2"/>
          <w:sz w:val="28"/>
          <w:szCs w:val="28"/>
        </w:rPr>
        <w:t>на</w:t>
      </w:r>
      <w:proofErr w:type="gramEnd"/>
      <w:r w:rsidRPr="005C5027">
        <w:rPr>
          <w:rFonts w:ascii="Times New Roman" w:eastAsia="Calibri" w:hAnsi="Times New Roman" w:cs="Times New Roman"/>
          <w:spacing w:val="-2"/>
          <w:sz w:val="28"/>
          <w:szCs w:val="28"/>
        </w:rPr>
        <w:t xml:space="preserve"> плановый </w:t>
      </w:r>
      <w:r w:rsidR="00332AEF" w:rsidRPr="005C5027">
        <w:rPr>
          <w:rFonts w:ascii="Times New Roman" w:eastAsia="Calibri" w:hAnsi="Times New Roman" w:cs="Times New Roman"/>
          <w:spacing w:val="-2"/>
          <w:sz w:val="28"/>
          <w:szCs w:val="28"/>
        </w:rPr>
        <w:t xml:space="preserve">период </w:t>
      </w:r>
      <w:r w:rsidRPr="005C5027">
        <w:rPr>
          <w:rFonts w:ascii="Times New Roman" w:eastAsia="Calibri" w:hAnsi="Times New Roman" w:cs="Times New Roman"/>
          <w:spacing w:val="-2"/>
          <w:sz w:val="28"/>
          <w:szCs w:val="28"/>
        </w:rPr>
        <w:t>20</w:t>
      </w:r>
      <w:r w:rsidR="003F713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годов согласно приложению 1</w:t>
      </w:r>
      <w:r w:rsidR="008E2F5C" w:rsidRPr="005C5027">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w:t>
      </w:r>
      <w:r w:rsidR="00332AEF"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к настоящему Закону.</w:t>
      </w:r>
    </w:p>
    <w:p w:rsidR="00F40447" w:rsidRPr="005C5027" w:rsidRDefault="0040067B" w:rsidP="00332AEF">
      <w:pPr>
        <w:pStyle w:val="ad"/>
        <w:numPr>
          <w:ilvl w:val="0"/>
          <w:numId w:val="1"/>
        </w:numPr>
        <w:tabs>
          <w:tab w:val="left" w:pos="993"/>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Утвердить ведомственную структуру расходов бюджета Ханты-</w:t>
      </w:r>
      <w:proofErr w:type="spellStart"/>
      <w:r w:rsidRPr="005C5027">
        <w:rPr>
          <w:rFonts w:ascii="Times New Roman" w:eastAsia="Calibri" w:hAnsi="Times New Roman" w:cs="Times New Roman"/>
          <w:spacing w:val="-2"/>
          <w:sz w:val="28"/>
          <w:szCs w:val="28"/>
        </w:rPr>
        <w:t>Ман</w:t>
      </w:r>
      <w:proofErr w:type="spellEnd"/>
      <w:r w:rsidR="00332AEF" w:rsidRPr="005C5027">
        <w:rPr>
          <w:rFonts w:ascii="Times New Roman" w:eastAsia="Calibri" w:hAnsi="Times New Roman" w:cs="Times New Roman"/>
          <w:spacing w:val="-2"/>
          <w:sz w:val="28"/>
          <w:szCs w:val="28"/>
        </w:rPr>
        <w:t>-</w:t>
      </w:r>
      <w:proofErr w:type="spellStart"/>
      <w:r w:rsidRPr="005C5027">
        <w:rPr>
          <w:rFonts w:ascii="Times New Roman" w:eastAsia="Calibri" w:hAnsi="Times New Roman" w:cs="Times New Roman"/>
          <w:spacing w:val="-2"/>
          <w:sz w:val="28"/>
          <w:szCs w:val="28"/>
        </w:rPr>
        <w:t>сийского</w:t>
      </w:r>
      <w:proofErr w:type="spellEnd"/>
      <w:r w:rsidRPr="005C5027">
        <w:rPr>
          <w:rFonts w:ascii="Times New Roman" w:eastAsia="Calibri" w:hAnsi="Times New Roman" w:cs="Times New Roman"/>
          <w:spacing w:val="-2"/>
          <w:sz w:val="28"/>
          <w:szCs w:val="28"/>
        </w:rPr>
        <w:t xml:space="preserve"> автономного округа – Югры, в том числе в ее составе перечень главных распорядителей средств бюджета автон</w:t>
      </w:r>
      <w:r w:rsidR="0017006B" w:rsidRPr="005C5027">
        <w:rPr>
          <w:rFonts w:ascii="Times New Roman" w:eastAsia="Calibri" w:hAnsi="Times New Roman" w:cs="Times New Roman"/>
          <w:spacing w:val="-2"/>
          <w:sz w:val="28"/>
          <w:szCs w:val="28"/>
        </w:rPr>
        <w:t>омно</w:t>
      </w:r>
      <w:r w:rsidR="001F5BB5" w:rsidRPr="005C5027">
        <w:rPr>
          <w:rFonts w:ascii="Times New Roman" w:eastAsia="Calibri" w:hAnsi="Times New Roman" w:cs="Times New Roman"/>
          <w:spacing w:val="-2"/>
          <w:sz w:val="28"/>
          <w:szCs w:val="28"/>
        </w:rPr>
        <w:t>го округа</w:t>
      </w:r>
      <w:r w:rsidR="00F40447" w:rsidRPr="005C5027">
        <w:rPr>
          <w:rFonts w:ascii="Times New Roman" w:eastAsia="Calibri" w:hAnsi="Times New Roman" w:cs="Times New Roman"/>
          <w:spacing w:val="-2"/>
          <w:sz w:val="28"/>
          <w:szCs w:val="28"/>
        </w:rPr>
        <w:t>:</w:t>
      </w:r>
    </w:p>
    <w:p w:rsidR="00F40447" w:rsidRPr="005C5027" w:rsidRDefault="00F40447" w:rsidP="00F40447">
      <w:pPr>
        <w:pStyle w:val="ad"/>
        <w:numPr>
          <w:ilvl w:val="0"/>
          <w:numId w:val="5"/>
        </w:numPr>
        <w:tabs>
          <w:tab w:val="left" w:pos="1701"/>
        </w:tabs>
        <w:spacing w:after="0" w:line="240" w:lineRule="auto"/>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2"/>
          <w:sz w:val="28"/>
          <w:szCs w:val="28"/>
        </w:rPr>
        <w:t>на</w:t>
      </w:r>
      <w:proofErr w:type="gramEnd"/>
      <w:r w:rsidRPr="005C5027">
        <w:rPr>
          <w:rFonts w:ascii="Times New Roman" w:eastAsia="Calibri" w:hAnsi="Times New Roman" w:cs="Times New Roman"/>
          <w:spacing w:val="-2"/>
          <w:sz w:val="28"/>
          <w:szCs w:val="28"/>
        </w:rPr>
        <w:t xml:space="preserve"> 20</w:t>
      </w:r>
      <w:r w:rsidR="00FC04F5">
        <w:rPr>
          <w:rFonts w:ascii="Times New Roman" w:eastAsia="Calibri" w:hAnsi="Times New Roman" w:cs="Times New Roman"/>
          <w:spacing w:val="-2"/>
          <w:sz w:val="28"/>
          <w:szCs w:val="28"/>
        </w:rPr>
        <w:t>20</w:t>
      </w:r>
      <w:r w:rsidRPr="005C5027">
        <w:rPr>
          <w:rFonts w:ascii="Times New Roman" w:eastAsia="Calibri" w:hAnsi="Times New Roman" w:cs="Times New Roman"/>
          <w:spacing w:val="-2"/>
          <w:sz w:val="28"/>
          <w:szCs w:val="28"/>
        </w:rPr>
        <w:t xml:space="preserve"> год </w:t>
      </w:r>
      <w:r w:rsidR="001F5BB5" w:rsidRPr="005C5027">
        <w:rPr>
          <w:rFonts w:ascii="Times New Roman" w:eastAsia="Calibri" w:hAnsi="Times New Roman" w:cs="Times New Roman"/>
          <w:spacing w:val="-2"/>
          <w:sz w:val="28"/>
          <w:szCs w:val="28"/>
        </w:rPr>
        <w:t xml:space="preserve">согласно приложению </w:t>
      </w:r>
      <w:r w:rsidRPr="005C5027">
        <w:rPr>
          <w:rFonts w:ascii="Times New Roman" w:eastAsia="Calibri" w:hAnsi="Times New Roman" w:cs="Times New Roman"/>
          <w:spacing w:val="-2"/>
          <w:sz w:val="28"/>
          <w:szCs w:val="28"/>
        </w:rPr>
        <w:t>1</w:t>
      </w:r>
      <w:r w:rsidR="008E2F5C" w:rsidRPr="005C5027">
        <w:rPr>
          <w:rFonts w:ascii="Times New Roman" w:eastAsia="Calibri" w:hAnsi="Times New Roman" w:cs="Times New Roman"/>
          <w:spacing w:val="-2"/>
          <w:sz w:val="28"/>
          <w:szCs w:val="28"/>
        </w:rPr>
        <w:t>4</w:t>
      </w:r>
      <w:r w:rsidR="0017006B" w:rsidRPr="005C5027">
        <w:rPr>
          <w:rFonts w:ascii="Times New Roman" w:eastAsia="Calibri" w:hAnsi="Times New Roman" w:cs="Times New Roman"/>
          <w:spacing w:val="-2"/>
          <w:sz w:val="28"/>
          <w:szCs w:val="28"/>
        </w:rPr>
        <w:t xml:space="preserve"> к настоящему Закону</w:t>
      </w:r>
      <w:r w:rsidRPr="005C5027">
        <w:rPr>
          <w:rFonts w:ascii="Times New Roman" w:eastAsia="Calibri" w:hAnsi="Times New Roman" w:cs="Times New Roman"/>
          <w:spacing w:val="-2"/>
          <w:sz w:val="28"/>
          <w:szCs w:val="28"/>
        </w:rPr>
        <w:t>;</w:t>
      </w:r>
    </w:p>
    <w:p w:rsidR="00874612" w:rsidRPr="005C5027" w:rsidRDefault="00F40447" w:rsidP="00F06118">
      <w:pPr>
        <w:pStyle w:val="ad"/>
        <w:numPr>
          <w:ilvl w:val="0"/>
          <w:numId w:val="5"/>
        </w:numPr>
        <w:tabs>
          <w:tab w:val="left" w:pos="1078"/>
        </w:tabs>
        <w:spacing w:after="0" w:line="240" w:lineRule="auto"/>
        <w:ind w:left="0" w:firstLine="709"/>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2"/>
          <w:sz w:val="28"/>
          <w:szCs w:val="28"/>
        </w:rPr>
        <w:t>на</w:t>
      </w:r>
      <w:proofErr w:type="gramEnd"/>
      <w:r w:rsidRPr="005C5027">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и 20</w:t>
      </w:r>
      <w:r w:rsidR="00830F0C" w:rsidRPr="005C502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годов согласно приложению 1</w:t>
      </w:r>
      <w:r w:rsidR="008E2F5C" w:rsidRPr="005C5027">
        <w:rPr>
          <w:rFonts w:ascii="Times New Roman" w:eastAsia="Calibri" w:hAnsi="Times New Roman" w:cs="Times New Roman"/>
          <w:spacing w:val="-2"/>
          <w:sz w:val="28"/>
          <w:szCs w:val="28"/>
        </w:rPr>
        <w:t>5</w:t>
      </w:r>
      <w:r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к настоящему Закону</w:t>
      </w:r>
      <w:r w:rsidR="0017006B" w:rsidRPr="005C5027">
        <w:rPr>
          <w:rFonts w:ascii="Times New Roman" w:eastAsia="Calibri" w:hAnsi="Times New Roman" w:cs="Times New Roman"/>
          <w:spacing w:val="-2"/>
          <w:sz w:val="28"/>
          <w:szCs w:val="28"/>
        </w:rPr>
        <w:t>.</w:t>
      </w:r>
    </w:p>
    <w:p w:rsidR="00274A23" w:rsidRPr="005C5027" w:rsidRDefault="0040067B" w:rsidP="00332AEF">
      <w:pPr>
        <w:pStyle w:val="ad"/>
        <w:numPr>
          <w:ilvl w:val="0"/>
          <w:numId w:val="1"/>
        </w:numPr>
        <w:tabs>
          <w:tab w:val="left" w:pos="993"/>
        </w:tabs>
        <w:spacing w:after="0" w:line="240" w:lineRule="auto"/>
        <w:ind w:left="0"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Утвердить общий объем бюджетных ассигнований на исполнение публичных нормативных обязательств</w:t>
      </w:r>
      <w:r w:rsidR="00274A23" w:rsidRPr="005C5027">
        <w:rPr>
          <w:rFonts w:ascii="Times New Roman" w:eastAsia="Calibri" w:hAnsi="Times New Roman" w:cs="Times New Roman"/>
          <w:spacing w:val="-4"/>
          <w:sz w:val="28"/>
          <w:szCs w:val="28"/>
        </w:rPr>
        <w:t>:</w:t>
      </w:r>
    </w:p>
    <w:p w:rsidR="00874612" w:rsidRPr="005C5027" w:rsidRDefault="001838D8" w:rsidP="00274A23">
      <w:pPr>
        <w:pStyle w:val="ad"/>
        <w:numPr>
          <w:ilvl w:val="0"/>
          <w:numId w:val="6"/>
        </w:numPr>
        <w:tabs>
          <w:tab w:val="left" w:pos="1701"/>
        </w:tabs>
        <w:spacing w:after="0" w:line="240" w:lineRule="auto"/>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4"/>
          <w:sz w:val="28"/>
          <w:szCs w:val="28"/>
        </w:rPr>
        <w:t>на</w:t>
      </w:r>
      <w:proofErr w:type="gramEnd"/>
      <w:r w:rsidRPr="005C5027">
        <w:rPr>
          <w:rFonts w:ascii="Times New Roman" w:eastAsia="Calibri" w:hAnsi="Times New Roman" w:cs="Times New Roman"/>
          <w:spacing w:val="-4"/>
          <w:sz w:val="28"/>
          <w:szCs w:val="28"/>
        </w:rPr>
        <w:t xml:space="preserve"> 20</w:t>
      </w:r>
      <w:r w:rsidR="00FC04F5">
        <w:rPr>
          <w:rFonts w:ascii="Times New Roman" w:eastAsia="Calibri" w:hAnsi="Times New Roman" w:cs="Times New Roman"/>
          <w:spacing w:val="-4"/>
          <w:sz w:val="28"/>
          <w:szCs w:val="28"/>
        </w:rPr>
        <w:t>20</w:t>
      </w:r>
      <w:r w:rsidRPr="005C5027">
        <w:rPr>
          <w:rFonts w:ascii="Times New Roman" w:eastAsia="Calibri" w:hAnsi="Times New Roman" w:cs="Times New Roman"/>
          <w:spacing w:val="-4"/>
          <w:sz w:val="28"/>
          <w:szCs w:val="28"/>
        </w:rPr>
        <w:t xml:space="preserve"> год</w:t>
      </w:r>
      <w:r w:rsidR="0040067B" w:rsidRPr="005C5027">
        <w:rPr>
          <w:rFonts w:ascii="Times New Roman" w:eastAsia="Calibri" w:hAnsi="Times New Roman" w:cs="Times New Roman"/>
          <w:spacing w:val="-2"/>
          <w:sz w:val="28"/>
          <w:szCs w:val="28"/>
        </w:rPr>
        <w:t xml:space="preserve"> в сумме </w:t>
      </w:r>
      <w:r w:rsidR="00F32E6E">
        <w:rPr>
          <w:rFonts w:ascii="Times New Roman" w:eastAsia="Calibri" w:hAnsi="Times New Roman" w:cs="Times New Roman"/>
          <w:spacing w:val="-2"/>
          <w:sz w:val="28"/>
          <w:szCs w:val="28"/>
        </w:rPr>
        <w:t>1</w:t>
      </w:r>
      <w:r w:rsidR="005452DA">
        <w:rPr>
          <w:rFonts w:ascii="Times New Roman" w:eastAsia="Calibri" w:hAnsi="Times New Roman" w:cs="Times New Roman"/>
          <w:spacing w:val="-2"/>
          <w:sz w:val="28"/>
          <w:szCs w:val="28"/>
        </w:rPr>
        <w:t>5</w:t>
      </w:r>
      <w:r w:rsidR="00F32E6E">
        <w:rPr>
          <w:rFonts w:ascii="Times New Roman" w:eastAsia="Calibri" w:hAnsi="Times New Roman" w:cs="Times New Roman"/>
          <w:spacing w:val="-2"/>
          <w:sz w:val="28"/>
          <w:szCs w:val="28"/>
        </w:rPr>
        <w:t> </w:t>
      </w:r>
      <w:r w:rsidR="003D456F">
        <w:rPr>
          <w:rFonts w:ascii="Times New Roman" w:eastAsia="Calibri" w:hAnsi="Times New Roman" w:cs="Times New Roman"/>
          <w:spacing w:val="-2"/>
          <w:sz w:val="28"/>
          <w:szCs w:val="28"/>
        </w:rPr>
        <w:t>991</w:t>
      </w:r>
      <w:r w:rsidR="00F32E6E">
        <w:rPr>
          <w:rFonts w:ascii="Times New Roman" w:eastAsia="Calibri" w:hAnsi="Times New Roman" w:cs="Times New Roman"/>
          <w:spacing w:val="-2"/>
          <w:sz w:val="28"/>
          <w:szCs w:val="28"/>
        </w:rPr>
        <w:t> </w:t>
      </w:r>
      <w:r w:rsidR="003D456F">
        <w:rPr>
          <w:rFonts w:ascii="Times New Roman" w:eastAsia="Calibri" w:hAnsi="Times New Roman" w:cs="Times New Roman"/>
          <w:spacing w:val="-2"/>
          <w:sz w:val="28"/>
          <w:szCs w:val="28"/>
        </w:rPr>
        <w:t>033</w:t>
      </w:r>
      <w:r w:rsidR="00F32E6E">
        <w:rPr>
          <w:rFonts w:ascii="Times New Roman" w:eastAsia="Calibri" w:hAnsi="Times New Roman" w:cs="Times New Roman"/>
          <w:spacing w:val="-2"/>
          <w:sz w:val="28"/>
          <w:szCs w:val="28"/>
        </w:rPr>
        <w:t>,</w:t>
      </w:r>
      <w:r w:rsidR="003D456F">
        <w:rPr>
          <w:rFonts w:ascii="Times New Roman" w:eastAsia="Calibri" w:hAnsi="Times New Roman" w:cs="Times New Roman"/>
          <w:spacing w:val="-2"/>
          <w:sz w:val="28"/>
          <w:szCs w:val="28"/>
        </w:rPr>
        <w:t>9</w:t>
      </w:r>
      <w:r w:rsidR="0017006B" w:rsidRPr="005C5027">
        <w:rPr>
          <w:rFonts w:ascii="Times New Roman" w:eastAsia="Calibri" w:hAnsi="Times New Roman" w:cs="Times New Roman"/>
          <w:spacing w:val="-2"/>
          <w:sz w:val="28"/>
          <w:szCs w:val="28"/>
        </w:rPr>
        <w:t xml:space="preserve"> тыс. рублей</w:t>
      </w:r>
      <w:r w:rsidR="00274A23" w:rsidRPr="005C5027">
        <w:rPr>
          <w:rFonts w:ascii="Times New Roman" w:eastAsia="Calibri" w:hAnsi="Times New Roman" w:cs="Times New Roman"/>
          <w:spacing w:val="-2"/>
          <w:sz w:val="28"/>
          <w:szCs w:val="28"/>
        </w:rPr>
        <w:t>;</w:t>
      </w:r>
    </w:p>
    <w:p w:rsidR="00274A23" w:rsidRPr="005C5027" w:rsidRDefault="00274A23" w:rsidP="00274A23">
      <w:pPr>
        <w:pStyle w:val="ad"/>
        <w:numPr>
          <w:ilvl w:val="0"/>
          <w:numId w:val="6"/>
        </w:numPr>
        <w:tabs>
          <w:tab w:val="left" w:pos="1701"/>
        </w:tabs>
        <w:spacing w:after="0" w:line="240" w:lineRule="auto"/>
        <w:jc w:val="both"/>
        <w:rPr>
          <w:rFonts w:ascii="Times New Roman" w:eastAsia="Calibri" w:hAnsi="Times New Roman" w:cs="Times New Roman"/>
          <w:spacing w:val="-4"/>
          <w:sz w:val="28"/>
          <w:szCs w:val="28"/>
        </w:rPr>
      </w:pPr>
      <w:proofErr w:type="gramStart"/>
      <w:r w:rsidRPr="005C5027">
        <w:rPr>
          <w:rFonts w:ascii="Times New Roman" w:eastAsia="Calibri" w:hAnsi="Times New Roman" w:cs="Times New Roman"/>
          <w:spacing w:val="-4"/>
          <w:sz w:val="28"/>
          <w:szCs w:val="28"/>
        </w:rPr>
        <w:t>на</w:t>
      </w:r>
      <w:proofErr w:type="gramEnd"/>
      <w:r w:rsidRPr="005C5027">
        <w:rPr>
          <w:rFonts w:ascii="Times New Roman" w:eastAsia="Calibri" w:hAnsi="Times New Roman" w:cs="Times New Roman"/>
          <w:spacing w:val="-4"/>
          <w:sz w:val="28"/>
          <w:szCs w:val="28"/>
        </w:rPr>
        <w:t xml:space="preserve"> 20</w:t>
      </w:r>
      <w:r w:rsidR="003F7137">
        <w:rPr>
          <w:rFonts w:ascii="Times New Roman" w:eastAsia="Calibri" w:hAnsi="Times New Roman" w:cs="Times New Roman"/>
          <w:spacing w:val="-4"/>
          <w:sz w:val="28"/>
          <w:szCs w:val="28"/>
        </w:rPr>
        <w:t>2</w:t>
      </w:r>
      <w:r w:rsidR="00FC04F5">
        <w:rPr>
          <w:rFonts w:ascii="Times New Roman" w:eastAsia="Calibri" w:hAnsi="Times New Roman" w:cs="Times New Roman"/>
          <w:spacing w:val="-4"/>
          <w:sz w:val="28"/>
          <w:szCs w:val="28"/>
        </w:rPr>
        <w:t>1</w:t>
      </w:r>
      <w:r w:rsidRPr="005C5027">
        <w:rPr>
          <w:rFonts w:ascii="Times New Roman" w:eastAsia="Calibri" w:hAnsi="Times New Roman" w:cs="Times New Roman"/>
          <w:spacing w:val="-4"/>
          <w:sz w:val="28"/>
          <w:szCs w:val="28"/>
        </w:rPr>
        <w:t xml:space="preserve"> год в сумме </w:t>
      </w:r>
      <w:r w:rsidR="00F32E6E">
        <w:rPr>
          <w:rFonts w:ascii="Times New Roman" w:eastAsia="Calibri" w:hAnsi="Times New Roman" w:cs="Times New Roman"/>
          <w:spacing w:val="-4"/>
          <w:sz w:val="28"/>
          <w:szCs w:val="28"/>
        </w:rPr>
        <w:t>1</w:t>
      </w:r>
      <w:r w:rsidR="003D456F">
        <w:rPr>
          <w:rFonts w:ascii="Times New Roman" w:eastAsia="Calibri" w:hAnsi="Times New Roman" w:cs="Times New Roman"/>
          <w:spacing w:val="-4"/>
          <w:sz w:val="28"/>
          <w:szCs w:val="28"/>
        </w:rPr>
        <w:t>6</w:t>
      </w:r>
      <w:r w:rsidR="00F32E6E">
        <w:rPr>
          <w:rFonts w:ascii="Times New Roman" w:eastAsia="Calibri" w:hAnsi="Times New Roman" w:cs="Times New Roman"/>
          <w:spacing w:val="-4"/>
          <w:sz w:val="28"/>
          <w:szCs w:val="28"/>
        </w:rPr>
        <w:t> </w:t>
      </w:r>
      <w:r w:rsidR="003D456F">
        <w:rPr>
          <w:rFonts w:ascii="Times New Roman" w:eastAsia="Calibri" w:hAnsi="Times New Roman" w:cs="Times New Roman"/>
          <w:spacing w:val="-4"/>
          <w:sz w:val="28"/>
          <w:szCs w:val="28"/>
        </w:rPr>
        <w:t>154</w:t>
      </w:r>
      <w:r w:rsidR="00F32E6E">
        <w:rPr>
          <w:rFonts w:ascii="Times New Roman" w:eastAsia="Calibri" w:hAnsi="Times New Roman" w:cs="Times New Roman"/>
          <w:spacing w:val="-4"/>
          <w:sz w:val="28"/>
          <w:szCs w:val="28"/>
        </w:rPr>
        <w:t> </w:t>
      </w:r>
      <w:r w:rsidR="003D456F">
        <w:rPr>
          <w:rFonts w:ascii="Times New Roman" w:eastAsia="Calibri" w:hAnsi="Times New Roman" w:cs="Times New Roman"/>
          <w:spacing w:val="-4"/>
          <w:sz w:val="28"/>
          <w:szCs w:val="28"/>
        </w:rPr>
        <w:t>145</w:t>
      </w:r>
      <w:r w:rsidR="00F32E6E">
        <w:rPr>
          <w:rFonts w:ascii="Times New Roman" w:eastAsia="Calibri" w:hAnsi="Times New Roman" w:cs="Times New Roman"/>
          <w:spacing w:val="-4"/>
          <w:sz w:val="28"/>
          <w:szCs w:val="28"/>
        </w:rPr>
        <w:t>,</w:t>
      </w:r>
      <w:r w:rsidR="003D456F">
        <w:rPr>
          <w:rFonts w:ascii="Times New Roman" w:eastAsia="Calibri" w:hAnsi="Times New Roman" w:cs="Times New Roman"/>
          <w:spacing w:val="-4"/>
          <w:sz w:val="28"/>
          <w:szCs w:val="28"/>
        </w:rPr>
        <w:t>0</w:t>
      </w:r>
      <w:r w:rsidRPr="005C5027">
        <w:rPr>
          <w:rFonts w:ascii="Times New Roman" w:eastAsia="Calibri" w:hAnsi="Times New Roman" w:cs="Times New Roman"/>
          <w:spacing w:val="-4"/>
          <w:sz w:val="28"/>
          <w:szCs w:val="28"/>
        </w:rPr>
        <w:t xml:space="preserve"> тыс. рублей;</w:t>
      </w:r>
    </w:p>
    <w:p w:rsidR="00274A23" w:rsidRPr="005C5027" w:rsidRDefault="00274A23" w:rsidP="00274A23">
      <w:pPr>
        <w:pStyle w:val="ad"/>
        <w:numPr>
          <w:ilvl w:val="0"/>
          <w:numId w:val="6"/>
        </w:numPr>
        <w:tabs>
          <w:tab w:val="left" w:pos="1701"/>
        </w:tabs>
        <w:spacing w:after="0" w:line="240" w:lineRule="auto"/>
        <w:jc w:val="both"/>
        <w:rPr>
          <w:rFonts w:ascii="Times New Roman" w:eastAsia="Calibri" w:hAnsi="Times New Roman" w:cs="Times New Roman"/>
          <w:spacing w:val="-4"/>
          <w:sz w:val="28"/>
          <w:szCs w:val="28"/>
        </w:rPr>
      </w:pPr>
      <w:proofErr w:type="gramStart"/>
      <w:r w:rsidRPr="005C5027">
        <w:rPr>
          <w:rFonts w:ascii="Times New Roman" w:eastAsia="Calibri" w:hAnsi="Times New Roman" w:cs="Times New Roman"/>
          <w:spacing w:val="-4"/>
          <w:sz w:val="28"/>
          <w:szCs w:val="28"/>
        </w:rPr>
        <w:t>на</w:t>
      </w:r>
      <w:proofErr w:type="gramEnd"/>
      <w:r w:rsidRPr="005C5027">
        <w:rPr>
          <w:rFonts w:ascii="Times New Roman" w:eastAsia="Calibri" w:hAnsi="Times New Roman" w:cs="Times New Roman"/>
          <w:spacing w:val="-4"/>
          <w:sz w:val="28"/>
          <w:szCs w:val="28"/>
        </w:rPr>
        <w:t xml:space="preserve"> 20</w:t>
      </w:r>
      <w:r w:rsidR="00830F0C" w:rsidRPr="005C5027">
        <w:rPr>
          <w:rFonts w:ascii="Times New Roman" w:eastAsia="Calibri" w:hAnsi="Times New Roman" w:cs="Times New Roman"/>
          <w:spacing w:val="-4"/>
          <w:sz w:val="28"/>
          <w:szCs w:val="28"/>
        </w:rPr>
        <w:t>2</w:t>
      </w:r>
      <w:r w:rsidR="00FC04F5">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в сумме </w:t>
      </w:r>
      <w:r w:rsidR="00F32E6E">
        <w:rPr>
          <w:rFonts w:ascii="Times New Roman" w:eastAsia="Calibri" w:hAnsi="Times New Roman" w:cs="Times New Roman"/>
          <w:spacing w:val="-4"/>
          <w:sz w:val="28"/>
          <w:szCs w:val="28"/>
        </w:rPr>
        <w:t>1</w:t>
      </w:r>
      <w:r w:rsidR="003D456F">
        <w:rPr>
          <w:rFonts w:ascii="Times New Roman" w:eastAsia="Calibri" w:hAnsi="Times New Roman" w:cs="Times New Roman"/>
          <w:spacing w:val="-4"/>
          <w:sz w:val="28"/>
          <w:szCs w:val="28"/>
        </w:rPr>
        <w:t>6</w:t>
      </w:r>
      <w:r w:rsidR="00F32E6E">
        <w:rPr>
          <w:rFonts w:ascii="Times New Roman" w:eastAsia="Calibri" w:hAnsi="Times New Roman" w:cs="Times New Roman"/>
          <w:spacing w:val="-4"/>
          <w:sz w:val="28"/>
          <w:szCs w:val="28"/>
        </w:rPr>
        <w:t> </w:t>
      </w:r>
      <w:r w:rsidR="003D456F">
        <w:rPr>
          <w:rFonts w:ascii="Times New Roman" w:eastAsia="Calibri" w:hAnsi="Times New Roman" w:cs="Times New Roman"/>
          <w:spacing w:val="-4"/>
          <w:sz w:val="28"/>
          <w:szCs w:val="28"/>
        </w:rPr>
        <w:t>609</w:t>
      </w:r>
      <w:r w:rsidR="00F32E6E">
        <w:rPr>
          <w:rFonts w:ascii="Times New Roman" w:eastAsia="Calibri" w:hAnsi="Times New Roman" w:cs="Times New Roman"/>
          <w:spacing w:val="-4"/>
          <w:sz w:val="28"/>
          <w:szCs w:val="28"/>
        </w:rPr>
        <w:t> </w:t>
      </w:r>
      <w:r w:rsidR="003D456F">
        <w:rPr>
          <w:rFonts w:ascii="Times New Roman" w:eastAsia="Calibri" w:hAnsi="Times New Roman" w:cs="Times New Roman"/>
          <w:spacing w:val="-4"/>
          <w:sz w:val="28"/>
          <w:szCs w:val="28"/>
        </w:rPr>
        <w:t>221</w:t>
      </w:r>
      <w:r w:rsidR="00F32E6E">
        <w:rPr>
          <w:rFonts w:ascii="Times New Roman" w:eastAsia="Calibri" w:hAnsi="Times New Roman" w:cs="Times New Roman"/>
          <w:spacing w:val="-4"/>
          <w:sz w:val="28"/>
          <w:szCs w:val="28"/>
        </w:rPr>
        <w:t>,</w:t>
      </w:r>
      <w:r w:rsidR="003D456F">
        <w:rPr>
          <w:rFonts w:ascii="Times New Roman" w:eastAsia="Calibri" w:hAnsi="Times New Roman" w:cs="Times New Roman"/>
          <w:spacing w:val="-4"/>
          <w:sz w:val="28"/>
          <w:szCs w:val="28"/>
        </w:rPr>
        <w:t>8</w:t>
      </w:r>
      <w:r w:rsidRPr="005C5027">
        <w:rPr>
          <w:rFonts w:ascii="Times New Roman" w:eastAsia="Calibri" w:hAnsi="Times New Roman" w:cs="Times New Roman"/>
          <w:spacing w:val="-4"/>
          <w:sz w:val="28"/>
          <w:szCs w:val="28"/>
        </w:rPr>
        <w:t xml:space="preserve"> тыс. рублей.</w:t>
      </w:r>
    </w:p>
    <w:p w:rsidR="00962F17" w:rsidRPr="0049504C" w:rsidRDefault="00962F17" w:rsidP="00332AEF">
      <w:pPr>
        <w:pStyle w:val="ad"/>
        <w:numPr>
          <w:ilvl w:val="0"/>
          <w:numId w:val="1"/>
        </w:numPr>
        <w:tabs>
          <w:tab w:val="left" w:pos="993"/>
        </w:tabs>
        <w:spacing w:after="0" w:line="240" w:lineRule="auto"/>
        <w:ind w:left="0" w:firstLine="709"/>
        <w:jc w:val="both"/>
        <w:rPr>
          <w:rFonts w:ascii="Times New Roman" w:eastAsia="Calibri" w:hAnsi="Times New Roman" w:cs="Times New Roman"/>
          <w:spacing w:val="-4"/>
          <w:sz w:val="28"/>
          <w:szCs w:val="28"/>
        </w:rPr>
      </w:pPr>
      <w:r w:rsidRPr="0049504C">
        <w:rPr>
          <w:rFonts w:ascii="Times New Roman" w:eastAsia="Calibri" w:hAnsi="Times New Roman" w:cs="Times New Roman"/>
          <w:spacing w:val="-4"/>
          <w:sz w:val="28"/>
          <w:szCs w:val="28"/>
        </w:rPr>
        <w:t xml:space="preserve">Утвердить объем бюджетных ассигнований дорожного фонда Ханты-Мансийского автономного округа </w:t>
      </w:r>
      <w:r w:rsidRPr="0049504C">
        <w:rPr>
          <w:rFonts w:ascii="Times New Roman" w:eastAsia="Calibri" w:hAnsi="Times New Roman" w:cs="Times New Roman"/>
          <w:spacing w:val="-2"/>
          <w:sz w:val="28"/>
          <w:szCs w:val="28"/>
        </w:rPr>
        <w:t>–</w:t>
      </w:r>
      <w:r w:rsidRPr="0049504C">
        <w:rPr>
          <w:rFonts w:ascii="Times New Roman" w:eastAsia="Calibri" w:hAnsi="Times New Roman" w:cs="Times New Roman"/>
          <w:spacing w:val="-4"/>
          <w:sz w:val="28"/>
          <w:szCs w:val="28"/>
        </w:rPr>
        <w:t xml:space="preserve"> Югры:</w:t>
      </w:r>
    </w:p>
    <w:p w:rsidR="00962F17" w:rsidRPr="00DA30FD" w:rsidRDefault="00962F17" w:rsidP="00962F17">
      <w:pPr>
        <w:pStyle w:val="ad"/>
        <w:numPr>
          <w:ilvl w:val="0"/>
          <w:numId w:val="13"/>
        </w:numPr>
        <w:tabs>
          <w:tab w:val="left" w:pos="1134"/>
        </w:tabs>
        <w:spacing w:after="0" w:line="240" w:lineRule="auto"/>
        <w:jc w:val="both"/>
        <w:rPr>
          <w:rFonts w:ascii="Times New Roman" w:eastAsia="Calibri" w:hAnsi="Times New Roman" w:cs="Times New Roman"/>
          <w:spacing w:val="-4"/>
          <w:sz w:val="28"/>
          <w:szCs w:val="28"/>
        </w:rPr>
      </w:pPr>
      <w:proofErr w:type="gramStart"/>
      <w:r w:rsidRPr="0049504C">
        <w:rPr>
          <w:rFonts w:ascii="Times New Roman" w:eastAsia="Calibri" w:hAnsi="Times New Roman" w:cs="Times New Roman"/>
          <w:spacing w:val="-4"/>
          <w:sz w:val="28"/>
          <w:szCs w:val="28"/>
        </w:rPr>
        <w:t>на</w:t>
      </w:r>
      <w:proofErr w:type="gramEnd"/>
      <w:r w:rsidRPr="0049504C">
        <w:rPr>
          <w:rFonts w:ascii="Times New Roman" w:eastAsia="Calibri" w:hAnsi="Times New Roman" w:cs="Times New Roman"/>
          <w:spacing w:val="-4"/>
          <w:sz w:val="28"/>
          <w:szCs w:val="28"/>
        </w:rPr>
        <w:t xml:space="preserve"> 20</w:t>
      </w:r>
      <w:r w:rsidR="00FC04F5">
        <w:rPr>
          <w:rFonts w:ascii="Times New Roman" w:eastAsia="Calibri" w:hAnsi="Times New Roman" w:cs="Times New Roman"/>
          <w:spacing w:val="-4"/>
          <w:sz w:val="28"/>
          <w:szCs w:val="28"/>
        </w:rPr>
        <w:t>20</w:t>
      </w:r>
      <w:r w:rsidRPr="0049504C">
        <w:rPr>
          <w:rFonts w:ascii="Times New Roman" w:eastAsia="Calibri" w:hAnsi="Times New Roman" w:cs="Times New Roman"/>
          <w:spacing w:val="-4"/>
          <w:sz w:val="28"/>
          <w:szCs w:val="28"/>
        </w:rPr>
        <w:t xml:space="preserve"> год в сумме</w:t>
      </w:r>
      <w:r w:rsidR="00D61FC4">
        <w:rPr>
          <w:rFonts w:ascii="Times New Roman" w:eastAsia="Calibri" w:hAnsi="Times New Roman" w:cs="Times New Roman"/>
          <w:spacing w:val="-4"/>
          <w:sz w:val="28"/>
          <w:szCs w:val="28"/>
        </w:rPr>
        <w:t xml:space="preserve"> </w:t>
      </w:r>
      <w:r w:rsidR="00AB26C2" w:rsidRPr="00DA30FD">
        <w:rPr>
          <w:rFonts w:ascii="Times New Roman" w:eastAsia="Calibri" w:hAnsi="Times New Roman" w:cs="Times New Roman"/>
          <w:spacing w:val="-4"/>
          <w:sz w:val="28"/>
          <w:szCs w:val="28"/>
        </w:rPr>
        <w:t>1</w:t>
      </w:r>
      <w:r w:rsidR="00936DD1" w:rsidRPr="00DA30FD">
        <w:rPr>
          <w:rFonts w:ascii="Times New Roman" w:eastAsia="Calibri" w:hAnsi="Times New Roman" w:cs="Times New Roman"/>
          <w:spacing w:val="-4"/>
          <w:sz w:val="28"/>
          <w:szCs w:val="28"/>
        </w:rPr>
        <w:t>2</w:t>
      </w:r>
      <w:r w:rsidR="00AB26C2" w:rsidRPr="00DA30FD">
        <w:rPr>
          <w:rFonts w:ascii="Times New Roman" w:eastAsia="Calibri" w:hAnsi="Times New Roman" w:cs="Times New Roman"/>
          <w:spacing w:val="-4"/>
          <w:sz w:val="28"/>
          <w:szCs w:val="28"/>
        </w:rPr>
        <w:t> 3</w:t>
      </w:r>
      <w:r w:rsidR="00936DD1" w:rsidRPr="00DA30FD">
        <w:rPr>
          <w:rFonts w:ascii="Times New Roman" w:eastAsia="Calibri" w:hAnsi="Times New Roman" w:cs="Times New Roman"/>
          <w:spacing w:val="-4"/>
          <w:sz w:val="28"/>
          <w:szCs w:val="28"/>
        </w:rPr>
        <w:t>77</w:t>
      </w:r>
      <w:r w:rsidR="00AB26C2" w:rsidRPr="00DA30FD">
        <w:rPr>
          <w:rFonts w:ascii="Times New Roman" w:eastAsia="Calibri" w:hAnsi="Times New Roman" w:cs="Times New Roman"/>
          <w:spacing w:val="-4"/>
          <w:sz w:val="28"/>
          <w:szCs w:val="28"/>
        </w:rPr>
        <w:t> 3</w:t>
      </w:r>
      <w:r w:rsidR="00936DD1" w:rsidRPr="00DA30FD">
        <w:rPr>
          <w:rFonts w:ascii="Times New Roman" w:eastAsia="Calibri" w:hAnsi="Times New Roman" w:cs="Times New Roman"/>
          <w:spacing w:val="-4"/>
          <w:sz w:val="28"/>
          <w:szCs w:val="28"/>
        </w:rPr>
        <w:t>79</w:t>
      </w:r>
      <w:r w:rsidR="00AB26C2" w:rsidRPr="00DA30FD">
        <w:rPr>
          <w:rFonts w:ascii="Times New Roman" w:eastAsia="Calibri" w:hAnsi="Times New Roman" w:cs="Times New Roman"/>
          <w:spacing w:val="-4"/>
          <w:sz w:val="28"/>
          <w:szCs w:val="28"/>
        </w:rPr>
        <w:t>,</w:t>
      </w:r>
      <w:r w:rsidR="00936DD1" w:rsidRPr="00DA30FD">
        <w:rPr>
          <w:rFonts w:ascii="Times New Roman" w:eastAsia="Calibri" w:hAnsi="Times New Roman" w:cs="Times New Roman"/>
          <w:spacing w:val="-4"/>
          <w:sz w:val="28"/>
          <w:szCs w:val="28"/>
        </w:rPr>
        <w:t>1</w:t>
      </w:r>
      <w:r w:rsidRPr="00DA30FD">
        <w:rPr>
          <w:rFonts w:ascii="Times New Roman" w:eastAsia="Calibri" w:hAnsi="Times New Roman" w:cs="Times New Roman"/>
          <w:spacing w:val="-4"/>
          <w:sz w:val="28"/>
          <w:szCs w:val="28"/>
        </w:rPr>
        <w:t xml:space="preserve"> тыс. рублей;</w:t>
      </w:r>
    </w:p>
    <w:p w:rsidR="00962F17" w:rsidRPr="00DA30FD" w:rsidRDefault="00962F17" w:rsidP="00962F17">
      <w:pPr>
        <w:pStyle w:val="ad"/>
        <w:numPr>
          <w:ilvl w:val="0"/>
          <w:numId w:val="13"/>
        </w:numPr>
        <w:tabs>
          <w:tab w:val="left" w:pos="1134"/>
        </w:tabs>
        <w:spacing w:after="0" w:line="240" w:lineRule="auto"/>
        <w:jc w:val="both"/>
        <w:rPr>
          <w:rFonts w:ascii="Times New Roman" w:eastAsia="Calibri" w:hAnsi="Times New Roman" w:cs="Times New Roman"/>
          <w:spacing w:val="-4"/>
          <w:sz w:val="28"/>
          <w:szCs w:val="28"/>
        </w:rPr>
      </w:pPr>
      <w:proofErr w:type="gramStart"/>
      <w:r w:rsidRPr="00DA30FD">
        <w:rPr>
          <w:rFonts w:ascii="Times New Roman" w:eastAsia="Calibri" w:hAnsi="Times New Roman" w:cs="Times New Roman"/>
          <w:spacing w:val="-4"/>
          <w:sz w:val="28"/>
          <w:szCs w:val="28"/>
        </w:rPr>
        <w:t>на</w:t>
      </w:r>
      <w:proofErr w:type="gramEnd"/>
      <w:r w:rsidRPr="00DA30FD">
        <w:rPr>
          <w:rFonts w:ascii="Times New Roman" w:eastAsia="Calibri" w:hAnsi="Times New Roman" w:cs="Times New Roman"/>
          <w:spacing w:val="-4"/>
          <w:sz w:val="28"/>
          <w:szCs w:val="28"/>
        </w:rPr>
        <w:t xml:space="preserve"> 20</w:t>
      </w:r>
      <w:r w:rsidR="003F7137" w:rsidRPr="00DA30FD">
        <w:rPr>
          <w:rFonts w:ascii="Times New Roman" w:eastAsia="Calibri" w:hAnsi="Times New Roman" w:cs="Times New Roman"/>
          <w:spacing w:val="-4"/>
          <w:sz w:val="28"/>
          <w:szCs w:val="28"/>
        </w:rPr>
        <w:t>2</w:t>
      </w:r>
      <w:r w:rsidR="00FC04F5" w:rsidRPr="00DA30FD">
        <w:rPr>
          <w:rFonts w:ascii="Times New Roman" w:eastAsia="Calibri" w:hAnsi="Times New Roman" w:cs="Times New Roman"/>
          <w:spacing w:val="-4"/>
          <w:sz w:val="28"/>
          <w:szCs w:val="28"/>
        </w:rPr>
        <w:t>1</w:t>
      </w:r>
      <w:r w:rsidRPr="00DA30FD">
        <w:rPr>
          <w:rFonts w:ascii="Times New Roman" w:eastAsia="Calibri" w:hAnsi="Times New Roman" w:cs="Times New Roman"/>
          <w:spacing w:val="-4"/>
          <w:sz w:val="28"/>
          <w:szCs w:val="28"/>
        </w:rPr>
        <w:t xml:space="preserve"> год в сумме </w:t>
      </w:r>
      <w:r w:rsidR="00AB26C2" w:rsidRPr="00DA30FD">
        <w:rPr>
          <w:rFonts w:ascii="Times New Roman" w:eastAsia="Calibri" w:hAnsi="Times New Roman" w:cs="Times New Roman"/>
          <w:spacing w:val="-4"/>
          <w:sz w:val="28"/>
          <w:szCs w:val="28"/>
        </w:rPr>
        <w:t>1</w:t>
      </w:r>
      <w:r w:rsidR="00936DD1" w:rsidRPr="00DA30FD">
        <w:rPr>
          <w:rFonts w:ascii="Times New Roman" w:eastAsia="Calibri" w:hAnsi="Times New Roman" w:cs="Times New Roman"/>
          <w:spacing w:val="-4"/>
          <w:sz w:val="28"/>
          <w:szCs w:val="28"/>
        </w:rPr>
        <w:t>2</w:t>
      </w:r>
      <w:r w:rsidR="00AB26C2" w:rsidRPr="00DA30FD">
        <w:rPr>
          <w:rFonts w:ascii="Times New Roman" w:eastAsia="Calibri" w:hAnsi="Times New Roman" w:cs="Times New Roman"/>
          <w:spacing w:val="-4"/>
          <w:sz w:val="28"/>
          <w:szCs w:val="28"/>
        </w:rPr>
        <w:t> 07</w:t>
      </w:r>
      <w:r w:rsidR="00936DD1" w:rsidRPr="00DA30FD">
        <w:rPr>
          <w:rFonts w:ascii="Times New Roman" w:eastAsia="Calibri" w:hAnsi="Times New Roman" w:cs="Times New Roman"/>
          <w:spacing w:val="-4"/>
          <w:sz w:val="28"/>
          <w:szCs w:val="28"/>
        </w:rPr>
        <w:t>5</w:t>
      </w:r>
      <w:r w:rsidR="00AB26C2" w:rsidRPr="00DA30FD">
        <w:rPr>
          <w:rFonts w:ascii="Times New Roman" w:eastAsia="Calibri" w:hAnsi="Times New Roman" w:cs="Times New Roman"/>
          <w:spacing w:val="-4"/>
          <w:sz w:val="28"/>
          <w:szCs w:val="28"/>
        </w:rPr>
        <w:t> </w:t>
      </w:r>
      <w:r w:rsidR="00936DD1" w:rsidRPr="00DA30FD">
        <w:rPr>
          <w:rFonts w:ascii="Times New Roman" w:eastAsia="Calibri" w:hAnsi="Times New Roman" w:cs="Times New Roman"/>
          <w:spacing w:val="-4"/>
          <w:sz w:val="28"/>
          <w:szCs w:val="28"/>
        </w:rPr>
        <w:t>5</w:t>
      </w:r>
      <w:r w:rsidR="00AB26C2" w:rsidRPr="00DA30FD">
        <w:rPr>
          <w:rFonts w:ascii="Times New Roman" w:eastAsia="Calibri" w:hAnsi="Times New Roman" w:cs="Times New Roman"/>
          <w:spacing w:val="-4"/>
          <w:sz w:val="28"/>
          <w:szCs w:val="28"/>
        </w:rPr>
        <w:t>0</w:t>
      </w:r>
      <w:r w:rsidR="00936DD1" w:rsidRPr="00DA30FD">
        <w:rPr>
          <w:rFonts w:ascii="Times New Roman" w:eastAsia="Calibri" w:hAnsi="Times New Roman" w:cs="Times New Roman"/>
          <w:spacing w:val="-4"/>
          <w:sz w:val="28"/>
          <w:szCs w:val="28"/>
        </w:rPr>
        <w:t>3</w:t>
      </w:r>
      <w:r w:rsidR="00AB26C2" w:rsidRPr="00DA30FD">
        <w:rPr>
          <w:rFonts w:ascii="Times New Roman" w:eastAsia="Calibri" w:hAnsi="Times New Roman" w:cs="Times New Roman"/>
          <w:spacing w:val="-4"/>
          <w:sz w:val="28"/>
          <w:szCs w:val="28"/>
        </w:rPr>
        <w:t>,</w:t>
      </w:r>
      <w:r w:rsidR="00936DD1" w:rsidRPr="00DA30FD">
        <w:rPr>
          <w:rFonts w:ascii="Times New Roman" w:eastAsia="Calibri" w:hAnsi="Times New Roman" w:cs="Times New Roman"/>
          <w:spacing w:val="-4"/>
          <w:sz w:val="28"/>
          <w:szCs w:val="28"/>
        </w:rPr>
        <w:t>7</w:t>
      </w:r>
      <w:r w:rsidR="00D61FC4" w:rsidRPr="00DA30FD">
        <w:rPr>
          <w:rFonts w:ascii="Times New Roman" w:eastAsia="Calibri" w:hAnsi="Times New Roman" w:cs="Times New Roman"/>
          <w:spacing w:val="-4"/>
          <w:sz w:val="28"/>
          <w:szCs w:val="28"/>
        </w:rPr>
        <w:t xml:space="preserve"> </w:t>
      </w:r>
      <w:r w:rsidRPr="00DA30FD">
        <w:rPr>
          <w:rFonts w:ascii="Times New Roman" w:eastAsia="Calibri" w:hAnsi="Times New Roman" w:cs="Times New Roman"/>
          <w:spacing w:val="-4"/>
          <w:sz w:val="28"/>
          <w:szCs w:val="28"/>
        </w:rPr>
        <w:t>тыс. рублей;</w:t>
      </w:r>
    </w:p>
    <w:p w:rsidR="00962F17" w:rsidRDefault="00962F17" w:rsidP="00962F17">
      <w:pPr>
        <w:pStyle w:val="ad"/>
        <w:numPr>
          <w:ilvl w:val="0"/>
          <w:numId w:val="13"/>
        </w:numPr>
        <w:tabs>
          <w:tab w:val="left" w:pos="1134"/>
        </w:tabs>
        <w:spacing w:after="0" w:line="240" w:lineRule="auto"/>
        <w:jc w:val="both"/>
        <w:rPr>
          <w:rFonts w:ascii="Times New Roman" w:eastAsia="Calibri" w:hAnsi="Times New Roman" w:cs="Times New Roman"/>
          <w:spacing w:val="-4"/>
          <w:sz w:val="28"/>
          <w:szCs w:val="28"/>
        </w:rPr>
      </w:pPr>
      <w:proofErr w:type="gramStart"/>
      <w:r w:rsidRPr="00DA30FD">
        <w:rPr>
          <w:rFonts w:ascii="Times New Roman" w:eastAsia="Calibri" w:hAnsi="Times New Roman" w:cs="Times New Roman"/>
          <w:spacing w:val="-4"/>
          <w:sz w:val="28"/>
          <w:szCs w:val="28"/>
        </w:rPr>
        <w:lastRenderedPageBreak/>
        <w:t>на</w:t>
      </w:r>
      <w:proofErr w:type="gramEnd"/>
      <w:r w:rsidRPr="00DA30FD">
        <w:rPr>
          <w:rFonts w:ascii="Times New Roman" w:eastAsia="Calibri" w:hAnsi="Times New Roman" w:cs="Times New Roman"/>
          <w:spacing w:val="-4"/>
          <w:sz w:val="28"/>
          <w:szCs w:val="28"/>
        </w:rPr>
        <w:t xml:space="preserve"> 20</w:t>
      </w:r>
      <w:r w:rsidR="00830F0C" w:rsidRPr="00DA30FD">
        <w:rPr>
          <w:rFonts w:ascii="Times New Roman" w:eastAsia="Calibri" w:hAnsi="Times New Roman" w:cs="Times New Roman"/>
          <w:spacing w:val="-4"/>
          <w:sz w:val="28"/>
          <w:szCs w:val="28"/>
        </w:rPr>
        <w:t>2</w:t>
      </w:r>
      <w:r w:rsidR="00FC04F5" w:rsidRPr="00DA30FD">
        <w:rPr>
          <w:rFonts w:ascii="Times New Roman" w:eastAsia="Calibri" w:hAnsi="Times New Roman" w:cs="Times New Roman"/>
          <w:spacing w:val="-4"/>
          <w:sz w:val="28"/>
          <w:szCs w:val="28"/>
        </w:rPr>
        <w:t>2</w:t>
      </w:r>
      <w:r w:rsidRPr="00DA30FD">
        <w:rPr>
          <w:rFonts w:ascii="Times New Roman" w:eastAsia="Calibri" w:hAnsi="Times New Roman" w:cs="Times New Roman"/>
          <w:spacing w:val="-4"/>
          <w:sz w:val="28"/>
          <w:szCs w:val="28"/>
        </w:rPr>
        <w:t xml:space="preserve"> год в сумме </w:t>
      </w:r>
      <w:r w:rsidR="00AB26C2" w:rsidRPr="00DA30FD">
        <w:rPr>
          <w:rFonts w:ascii="Times New Roman" w:eastAsia="Calibri" w:hAnsi="Times New Roman" w:cs="Times New Roman"/>
          <w:spacing w:val="-4"/>
          <w:sz w:val="28"/>
          <w:szCs w:val="28"/>
        </w:rPr>
        <w:t>10 </w:t>
      </w:r>
      <w:r w:rsidR="00936DD1" w:rsidRPr="00DA30FD">
        <w:rPr>
          <w:rFonts w:ascii="Times New Roman" w:eastAsia="Calibri" w:hAnsi="Times New Roman" w:cs="Times New Roman"/>
          <w:spacing w:val="-4"/>
          <w:sz w:val="28"/>
          <w:szCs w:val="28"/>
        </w:rPr>
        <w:t>843</w:t>
      </w:r>
      <w:r w:rsidR="00AB26C2" w:rsidRPr="00DA30FD">
        <w:rPr>
          <w:rFonts w:ascii="Times New Roman" w:eastAsia="Calibri" w:hAnsi="Times New Roman" w:cs="Times New Roman"/>
          <w:spacing w:val="-4"/>
          <w:sz w:val="28"/>
          <w:szCs w:val="28"/>
        </w:rPr>
        <w:t> </w:t>
      </w:r>
      <w:r w:rsidR="00936DD1" w:rsidRPr="00DA30FD">
        <w:rPr>
          <w:rFonts w:ascii="Times New Roman" w:eastAsia="Calibri" w:hAnsi="Times New Roman" w:cs="Times New Roman"/>
          <w:spacing w:val="-4"/>
          <w:sz w:val="28"/>
          <w:szCs w:val="28"/>
        </w:rPr>
        <w:t>333</w:t>
      </w:r>
      <w:r w:rsidR="00AB26C2" w:rsidRPr="00DA30FD">
        <w:rPr>
          <w:rFonts w:ascii="Times New Roman" w:eastAsia="Calibri" w:hAnsi="Times New Roman" w:cs="Times New Roman"/>
          <w:spacing w:val="-4"/>
          <w:sz w:val="28"/>
          <w:szCs w:val="28"/>
        </w:rPr>
        <w:t>,</w:t>
      </w:r>
      <w:r w:rsidR="00936DD1" w:rsidRPr="00DA30FD">
        <w:rPr>
          <w:rFonts w:ascii="Times New Roman" w:eastAsia="Calibri" w:hAnsi="Times New Roman" w:cs="Times New Roman"/>
          <w:spacing w:val="-4"/>
          <w:sz w:val="28"/>
          <w:szCs w:val="28"/>
        </w:rPr>
        <w:t>0</w:t>
      </w:r>
      <w:r w:rsidRPr="0049504C">
        <w:rPr>
          <w:rFonts w:ascii="Times New Roman" w:eastAsia="Calibri" w:hAnsi="Times New Roman" w:cs="Times New Roman"/>
          <w:spacing w:val="-4"/>
          <w:sz w:val="28"/>
          <w:szCs w:val="28"/>
        </w:rPr>
        <w:t xml:space="preserve"> тыс. рублей.</w:t>
      </w:r>
    </w:p>
    <w:p w:rsidR="00936DD1" w:rsidRPr="00936DD1" w:rsidRDefault="00936DD1" w:rsidP="00936DD1">
      <w:pPr>
        <w:tabs>
          <w:tab w:val="left" w:pos="1134"/>
        </w:tabs>
        <w:spacing w:after="0" w:line="240" w:lineRule="auto"/>
        <w:ind w:firstLine="709"/>
        <w:jc w:val="both"/>
        <w:rPr>
          <w:rFonts w:ascii="Times New Roman" w:eastAsia="Calibri" w:hAnsi="Times New Roman" w:cs="Times New Roman"/>
          <w:spacing w:val="-4"/>
          <w:sz w:val="28"/>
          <w:szCs w:val="28"/>
        </w:rPr>
      </w:pPr>
      <w:r w:rsidRPr="00AB26C2">
        <w:rPr>
          <w:rFonts w:ascii="Times New Roman" w:eastAsia="Calibri" w:hAnsi="Times New Roman" w:cs="Times New Roman"/>
          <w:spacing w:val="-4"/>
          <w:sz w:val="28"/>
          <w:szCs w:val="28"/>
        </w:rPr>
        <w:t>Установить, что зачислению в дорожный фонд Ханты-Мансийского автономного округа – Югры подлежат иные доходы бюджета автономного округа в 20</w:t>
      </w:r>
      <w:r>
        <w:rPr>
          <w:rFonts w:ascii="Times New Roman" w:eastAsia="Calibri" w:hAnsi="Times New Roman" w:cs="Times New Roman"/>
          <w:spacing w:val="-4"/>
          <w:sz w:val="28"/>
          <w:szCs w:val="28"/>
        </w:rPr>
        <w:t>20</w:t>
      </w:r>
      <w:r w:rsidRPr="00AB26C2">
        <w:rPr>
          <w:rFonts w:ascii="Times New Roman" w:eastAsia="Calibri" w:hAnsi="Times New Roman" w:cs="Times New Roman"/>
          <w:spacing w:val="-4"/>
          <w:sz w:val="28"/>
          <w:szCs w:val="28"/>
        </w:rPr>
        <w:t xml:space="preserve"> году в сумме </w:t>
      </w:r>
      <w:r w:rsidRPr="00DA30FD">
        <w:rPr>
          <w:rFonts w:ascii="Times New Roman" w:eastAsia="Calibri" w:hAnsi="Times New Roman" w:cs="Times New Roman"/>
          <w:spacing w:val="-4"/>
          <w:sz w:val="28"/>
          <w:szCs w:val="28"/>
        </w:rPr>
        <w:t>946 642,5</w:t>
      </w:r>
      <w:r w:rsidRPr="00AB26C2">
        <w:rPr>
          <w:rFonts w:ascii="Times New Roman" w:eastAsia="Calibri" w:hAnsi="Times New Roman" w:cs="Times New Roman"/>
          <w:spacing w:val="-4"/>
          <w:sz w:val="28"/>
          <w:szCs w:val="28"/>
        </w:rPr>
        <w:t xml:space="preserve"> тыс. рублей в соответствии с пунктом 12 статьи 2 Закона Ханты-Мансийского автономного округа – Югры от 28 октября 2011 года № 104-оз "О дорожном фонде Ханты-Мансийского автономного округа – Югры".</w:t>
      </w:r>
    </w:p>
    <w:p w:rsidR="00C278BA" w:rsidRPr="005C5027" w:rsidRDefault="00C278BA" w:rsidP="00332AEF">
      <w:pPr>
        <w:pStyle w:val="ad"/>
        <w:numPr>
          <w:ilvl w:val="0"/>
          <w:numId w:val="1"/>
        </w:numPr>
        <w:tabs>
          <w:tab w:val="left" w:pos="993"/>
        </w:tabs>
        <w:spacing w:after="0" w:line="240" w:lineRule="auto"/>
        <w:ind w:left="0"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Утвердить объем межбюджетных трансфертов, получаемых из других бюджетов бюджетной системы Российской Федерации:</w:t>
      </w:r>
    </w:p>
    <w:p w:rsidR="00C278BA" w:rsidRPr="005C5027" w:rsidRDefault="00C278BA" w:rsidP="00C278BA">
      <w:pPr>
        <w:pStyle w:val="ad"/>
        <w:numPr>
          <w:ilvl w:val="0"/>
          <w:numId w:val="7"/>
        </w:numPr>
        <w:tabs>
          <w:tab w:val="left" w:pos="1701"/>
        </w:tabs>
        <w:spacing w:after="0" w:line="240" w:lineRule="auto"/>
        <w:jc w:val="both"/>
        <w:rPr>
          <w:rFonts w:ascii="Times New Roman" w:eastAsia="Calibri" w:hAnsi="Times New Roman" w:cs="Times New Roman"/>
          <w:spacing w:val="-2"/>
          <w:sz w:val="28"/>
          <w:szCs w:val="28"/>
        </w:rPr>
      </w:pPr>
      <w:proofErr w:type="gramStart"/>
      <w:r w:rsidRPr="005C5027">
        <w:rPr>
          <w:rFonts w:ascii="Times New Roman" w:eastAsia="Calibri" w:hAnsi="Times New Roman" w:cs="Times New Roman"/>
          <w:spacing w:val="-4"/>
          <w:sz w:val="28"/>
          <w:szCs w:val="28"/>
        </w:rPr>
        <w:t>на</w:t>
      </w:r>
      <w:proofErr w:type="gramEnd"/>
      <w:r w:rsidRPr="005C5027">
        <w:rPr>
          <w:rFonts w:ascii="Times New Roman" w:eastAsia="Calibri" w:hAnsi="Times New Roman" w:cs="Times New Roman"/>
          <w:spacing w:val="-4"/>
          <w:sz w:val="28"/>
          <w:szCs w:val="28"/>
        </w:rPr>
        <w:t xml:space="preserve"> 20</w:t>
      </w:r>
      <w:r w:rsidR="00FC04F5">
        <w:rPr>
          <w:rFonts w:ascii="Times New Roman" w:eastAsia="Calibri" w:hAnsi="Times New Roman" w:cs="Times New Roman"/>
          <w:spacing w:val="-4"/>
          <w:sz w:val="28"/>
          <w:szCs w:val="28"/>
        </w:rPr>
        <w:t>20</w:t>
      </w:r>
      <w:r w:rsidRPr="005C5027">
        <w:rPr>
          <w:rFonts w:ascii="Times New Roman" w:eastAsia="Calibri" w:hAnsi="Times New Roman" w:cs="Times New Roman"/>
          <w:spacing w:val="-4"/>
          <w:sz w:val="28"/>
          <w:szCs w:val="28"/>
        </w:rPr>
        <w:t xml:space="preserve"> год</w:t>
      </w:r>
      <w:r w:rsidRPr="005C5027">
        <w:rPr>
          <w:rFonts w:ascii="Times New Roman" w:eastAsia="Calibri" w:hAnsi="Times New Roman" w:cs="Times New Roman"/>
          <w:spacing w:val="-2"/>
          <w:sz w:val="28"/>
          <w:szCs w:val="28"/>
        </w:rPr>
        <w:t xml:space="preserve"> в сумме </w:t>
      </w:r>
      <w:r w:rsidR="00D43DB0">
        <w:rPr>
          <w:rFonts w:ascii="Times New Roman" w:eastAsia="Calibri" w:hAnsi="Times New Roman" w:cs="Times New Roman"/>
          <w:spacing w:val="-2"/>
          <w:sz w:val="28"/>
          <w:szCs w:val="28"/>
        </w:rPr>
        <w:t>9</w:t>
      </w:r>
      <w:r w:rsidR="00A7589A">
        <w:rPr>
          <w:rFonts w:ascii="Times New Roman" w:eastAsia="Calibri" w:hAnsi="Times New Roman" w:cs="Times New Roman"/>
          <w:spacing w:val="-2"/>
          <w:sz w:val="28"/>
          <w:szCs w:val="28"/>
        </w:rPr>
        <w:t> </w:t>
      </w:r>
      <w:r w:rsidR="003C2883">
        <w:rPr>
          <w:rFonts w:ascii="Times New Roman" w:eastAsia="Calibri" w:hAnsi="Times New Roman" w:cs="Times New Roman"/>
          <w:spacing w:val="-2"/>
          <w:sz w:val="28"/>
          <w:szCs w:val="28"/>
        </w:rPr>
        <w:t>430</w:t>
      </w:r>
      <w:r w:rsidR="00F32E6E">
        <w:rPr>
          <w:rFonts w:ascii="Times New Roman" w:eastAsia="Calibri" w:hAnsi="Times New Roman" w:cs="Times New Roman"/>
          <w:spacing w:val="-2"/>
          <w:sz w:val="28"/>
          <w:szCs w:val="28"/>
        </w:rPr>
        <w:t> </w:t>
      </w:r>
      <w:r w:rsidR="00A7589A">
        <w:rPr>
          <w:rFonts w:ascii="Times New Roman" w:eastAsia="Calibri" w:hAnsi="Times New Roman" w:cs="Times New Roman"/>
          <w:spacing w:val="-2"/>
          <w:sz w:val="28"/>
          <w:szCs w:val="28"/>
        </w:rPr>
        <w:t>7</w:t>
      </w:r>
      <w:r w:rsidR="003C2883">
        <w:rPr>
          <w:rFonts w:ascii="Times New Roman" w:eastAsia="Calibri" w:hAnsi="Times New Roman" w:cs="Times New Roman"/>
          <w:spacing w:val="-2"/>
          <w:sz w:val="28"/>
          <w:szCs w:val="28"/>
        </w:rPr>
        <w:t>71</w:t>
      </w:r>
      <w:r w:rsidR="00F32E6E">
        <w:rPr>
          <w:rFonts w:ascii="Times New Roman" w:eastAsia="Calibri" w:hAnsi="Times New Roman" w:cs="Times New Roman"/>
          <w:spacing w:val="-2"/>
          <w:sz w:val="28"/>
          <w:szCs w:val="28"/>
        </w:rPr>
        <w:t>,</w:t>
      </w:r>
      <w:r w:rsidR="003C2883">
        <w:rPr>
          <w:rFonts w:ascii="Times New Roman" w:eastAsia="Calibri" w:hAnsi="Times New Roman" w:cs="Times New Roman"/>
          <w:spacing w:val="-2"/>
          <w:sz w:val="28"/>
          <w:szCs w:val="28"/>
        </w:rPr>
        <w:t>4</w:t>
      </w:r>
      <w:r w:rsidRPr="005C5027">
        <w:rPr>
          <w:rFonts w:ascii="Times New Roman" w:eastAsia="Calibri" w:hAnsi="Times New Roman" w:cs="Times New Roman"/>
          <w:spacing w:val="-2"/>
          <w:sz w:val="28"/>
          <w:szCs w:val="28"/>
        </w:rPr>
        <w:t xml:space="preserve"> тыс. рублей;</w:t>
      </w:r>
    </w:p>
    <w:p w:rsidR="00C278BA" w:rsidRPr="005C5027" w:rsidRDefault="00C278BA" w:rsidP="00C278BA">
      <w:pPr>
        <w:pStyle w:val="ad"/>
        <w:numPr>
          <w:ilvl w:val="0"/>
          <w:numId w:val="7"/>
        </w:numPr>
        <w:tabs>
          <w:tab w:val="left" w:pos="1701"/>
        </w:tabs>
        <w:spacing w:after="0" w:line="240" w:lineRule="auto"/>
        <w:jc w:val="both"/>
        <w:rPr>
          <w:rFonts w:ascii="Times New Roman" w:eastAsia="Calibri" w:hAnsi="Times New Roman" w:cs="Times New Roman"/>
          <w:spacing w:val="-4"/>
          <w:sz w:val="28"/>
          <w:szCs w:val="28"/>
        </w:rPr>
      </w:pPr>
      <w:proofErr w:type="gramStart"/>
      <w:r w:rsidRPr="005C5027">
        <w:rPr>
          <w:rFonts w:ascii="Times New Roman" w:eastAsia="Calibri" w:hAnsi="Times New Roman" w:cs="Times New Roman"/>
          <w:spacing w:val="-4"/>
          <w:sz w:val="28"/>
          <w:szCs w:val="28"/>
        </w:rPr>
        <w:t>на</w:t>
      </w:r>
      <w:proofErr w:type="gramEnd"/>
      <w:r w:rsidRPr="005C5027">
        <w:rPr>
          <w:rFonts w:ascii="Times New Roman" w:eastAsia="Calibri" w:hAnsi="Times New Roman" w:cs="Times New Roman"/>
          <w:spacing w:val="-4"/>
          <w:sz w:val="28"/>
          <w:szCs w:val="28"/>
        </w:rPr>
        <w:t xml:space="preserve"> 20</w:t>
      </w:r>
      <w:r w:rsidR="003F7137">
        <w:rPr>
          <w:rFonts w:ascii="Times New Roman" w:eastAsia="Calibri" w:hAnsi="Times New Roman" w:cs="Times New Roman"/>
          <w:spacing w:val="-4"/>
          <w:sz w:val="28"/>
          <w:szCs w:val="28"/>
        </w:rPr>
        <w:t>2</w:t>
      </w:r>
      <w:r w:rsidR="00FC04F5">
        <w:rPr>
          <w:rFonts w:ascii="Times New Roman" w:eastAsia="Calibri" w:hAnsi="Times New Roman" w:cs="Times New Roman"/>
          <w:spacing w:val="-4"/>
          <w:sz w:val="28"/>
          <w:szCs w:val="28"/>
        </w:rPr>
        <w:t xml:space="preserve">1 </w:t>
      </w:r>
      <w:r w:rsidRPr="005C5027">
        <w:rPr>
          <w:rFonts w:ascii="Times New Roman" w:eastAsia="Calibri" w:hAnsi="Times New Roman" w:cs="Times New Roman"/>
          <w:spacing w:val="-4"/>
          <w:sz w:val="28"/>
          <w:szCs w:val="28"/>
        </w:rPr>
        <w:t xml:space="preserve">год в сумме </w:t>
      </w:r>
      <w:r w:rsidR="00D43DB0">
        <w:rPr>
          <w:rFonts w:ascii="Times New Roman" w:eastAsia="Calibri" w:hAnsi="Times New Roman" w:cs="Times New Roman"/>
          <w:spacing w:val="-4"/>
          <w:sz w:val="28"/>
          <w:szCs w:val="28"/>
        </w:rPr>
        <w:t>9 </w:t>
      </w:r>
      <w:r w:rsidR="00D57297">
        <w:rPr>
          <w:rFonts w:ascii="Times New Roman" w:eastAsia="Calibri" w:hAnsi="Times New Roman" w:cs="Times New Roman"/>
          <w:spacing w:val="-4"/>
          <w:sz w:val="28"/>
          <w:szCs w:val="28"/>
        </w:rPr>
        <w:t>437</w:t>
      </w:r>
      <w:r w:rsidR="00D43DB0">
        <w:rPr>
          <w:rFonts w:ascii="Times New Roman" w:eastAsia="Calibri" w:hAnsi="Times New Roman" w:cs="Times New Roman"/>
          <w:spacing w:val="-4"/>
          <w:sz w:val="28"/>
          <w:szCs w:val="28"/>
        </w:rPr>
        <w:t> </w:t>
      </w:r>
      <w:r w:rsidR="00A7589A">
        <w:rPr>
          <w:rFonts w:ascii="Times New Roman" w:eastAsia="Calibri" w:hAnsi="Times New Roman" w:cs="Times New Roman"/>
          <w:spacing w:val="-4"/>
          <w:sz w:val="28"/>
          <w:szCs w:val="28"/>
        </w:rPr>
        <w:t>6</w:t>
      </w:r>
      <w:r w:rsidR="00D57297">
        <w:rPr>
          <w:rFonts w:ascii="Times New Roman" w:eastAsia="Calibri" w:hAnsi="Times New Roman" w:cs="Times New Roman"/>
          <w:spacing w:val="-4"/>
          <w:sz w:val="28"/>
          <w:szCs w:val="28"/>
        </w:rPr>
        <w:t>61</w:t>
      </w:r>
      <w:r w:rsidR="00D43DB0">
        <w:rPr>
          <w:rFonts w:ascii="Times New Roman" w:eastAsia="Calibri" w:hAnsi="Times New Roman" w:cs="Times New Roman"/>
          <w:spacing w:val="-4"/>
          <w:sz w:val="28"/>
          <w:szCs w:val="28"/>
        </w:rPr>
        <w:t>,</w:t>
      </w:r>
      <w:r w:rsidR="00D57297">
        <w:rPr>
          <w:rFonts w:ascii="Times New Roman" w:eastAsia="Calibri" w:hAnsi="Times New Roman" w:cs="Times New Roman"/>
          <w:spacing w:val="-4"/>
          <w:sz w:val="28"/>
          <w:szCs w:val="28"/>
        </w:rPr>
        <w:t>6</w:t>
      </w:r>
      <w:r w:rsidR="00D43DB0">
        <w:rPr>
          <w:rFonts w:ascii="Times New Roman" w:eastAsia="Calibri" w:hAnsi="Times New Roman" w:cs="Times New Roman"/>
          <w:spacing w:val="-4"/>
          <w:sz w:val="28"/>
          <w:szCs w:val="28"/>
        </w:rPr>
        <w:t xml:space="preserve"> </w:t>
      </w:r>
      <w:r w:rsidRPr="005C5027">
        <w:rPr>
          <w:rFonts w:ascii="Times New Roman" w:eastAsia="Calibri" w:hAnsi="Times New Roman" w:cs="Times New Roman"/>
          <w:spacing w:val="-4"/>
          <w:sz w:val="28"/>
          <w:szCs w:val="28"/>
        </w:rPr>
        <w:t>тыс. рублей;</w:t>
      </w:r>
    </w:p>
    <w:p w:rsidR="00C278BA" w:rsidRPr="005C5027" w:rsidRDefault="00C278BA" w:rsidP="00C278BA">
      <w:pPr>
        <w:pStyle w:val="ad"/>
        <w:numPr>
          <w:ilvl w:val="0"/>
          <w:numId w:val="7"/>
        </w:numPr>
        <w:tabs>
          <w:tab w:val="left" w:pos="1701"/>
        </w:tabs>
        <w:spacing w:after="0" w:line="240" w:lineRule="auto"/>
        <w:jc w:val="both"/>
        <w:rPr>
          <w:rFonts w:ascii="Times New Roman" w:eastAsia="Calibri" w:hAnsi="Times New Roman" w:cs="Times New Roman"/>
          <w:spacing w:val="-4"/>
          <w:sz w:val="28"/>
          <w:szCs w:val="28"/>
        </w:rPr>
      </w:pPr>
      <w:proofErr w:type="gramStart"/>
      <w:r w:rsidRPr="005C5027">
        <w:rPr>
          <w:rFonts w:ascii="Times New Roman" w:eastAsia="Calibri" w:hAnsi="Times New Roman" w:cs="Times New Roman"/>
          <w:spacing w:val="-4"/>
          <w:sz w:val="28"/>
          <w:szCs w:val="28"/>
        </w:rPr>
        <w:t>на</w:t>
      </w:r>
      <w:proofErr w:type="gramEnd"/>
      <w:r w:rsidRPr="005C5027">
        <w:rPr>
          <w:rFonts w:ascii="Times New Roman" w:eastAsia="Calibri" w:hAnsi="Times New Roman" w:cs="Times New Roman"/>
          <w:spacing w:val="-4"/>
          <w:sz w:val="28"/>
          <w:szCs w:val="28"/>
        </w:rPr>
        <w:t xml:space="preserve"> 20</w:t>
      </w:r>
      <w:r w:rsidR="00830F0C" w:rsidRPr="005C5027">
        <w:rPr>
          <w:rFonts w:ascii="Times New Roman" w:eastAsia="Calibri" w:hAnsi="Times New Roman" w:cs="Times New Roman"/>
          <w:spacing w:val="-4"/>
          <w:sz w:val="28"/>
          <w:szCs w:val="28"/>
        </w:rPr>
        <w:t>2</w:t>
      </w:r>
      <w:r w:rsidR="00FC04F5">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в сумме </w:t>
      </w:r>
      <w:r w:rsidR="00A7589A">
        <w:rPr>
          <w:rFonts w:ascii="Times New Roman" w:eastAsia="Calibri" w:hAnsi="Times New Roman" w:cs="Times New Roman"/>
          <w:spacing w:val="-4"/>
          <w:sz w:val="28"/>
          <w:szCs w:val="28"/>
        </w:rPr>
        <w:t>8</w:t>
      </w:r>
      <w:r w:rsidR="00D43DB0">
        <w:rPr>
          <w:rFonts w:ascii="Times New Roman" w:eastAsia="Calibri" w:hAnsi="Times New Roman" w:cs="Times New Roman"/>
          <w:spacing w:val="-4"/>
          <w:sz w:val="28"/>
          <w:szCs w:val="28"/>
        </w:rPr>
        <w:t> </w:t>
      </w:r>
      <w:r w:rsidR="00D57297">
        <w:rPr>
          <w:rFonts w:ascii="Times New Roman" w:eastAsia="Calibri" w:hAnsi="Times New Roman" w:cs="Times New Roman"/>
          <w:spacing w:val="-4"/>
          <w:sz w:val="28"/>
          <w:szCs w:val="28"/>
        </w:rPr>
        <w:t>727</w:t>
      </w:r>
      <w:r w:rsidR="00D43DB0">
        <w:rPr>
          <w:rFonts w:ascii="Times New Roman" w:eastAsia="Calibri" w:hAnsi="Times New Roman" w:cs="Times New Roman"/>
          <w:spacing w:val="-4"/>
          <w:sz w:val="28"/>
          <w:szCs w:val="28"/>
        </w:rPr>
        <w:t> 4</w:t>
      </w:r>
      <w:r w:rsidR="00A7589A">
        <w:rPr>
          <w:rFonts w:ascii="Times New Roman" w:eastAsia="Calibri" w:hAnsi="Times New Roman" w:cs="Times New Roman"/>
          <w:spacing w:val="-4"/>
          <w:sz w:val="28"/>
          <w:szCs w:val="28"/>
        </w:rPr>
        <w:t>2</w:t>
      </w:r>
      <w:r w:rsidR="00D57297">
        <w:rPr>
          <w:rFonts w:ascii="Times New Roman" w:eastAsia="Calibri" w:hAnsi="Times New Roman" w:cs="Times New Roman"/>
          <w:spacing w:val="-4"/>
          <w:sz w:val="28"/>
          <w:szCs w:val="28"/>
        </w:rPr>
        <w:t>5</w:t>
      </w:r>
      <w:r w:rsidR="00D43DB0">
        <w:rPr>
          <w:rFonts w:ascii="Times New Roman" w:eastAsia="Calibri" w:hAnsi="Times New Roman" w:cs="Times New Roman"/>
          <w:spacing w:val="-4"/>
          <w:sz w:val="28"/>
          <w:szCs w:val="28"/>
        </w:rPr>
        <w:t>,</w:t>
      </w:r>
      <w:r w:rsidR="00D57297">
        <w:rPr>
          <w:rFonts w:ascii="Times New Roman" w:eastAsia="Calibri" w:hAnsi="Times New Roman" w:cs="Times New Roman"/>
          <w:spacing w:val="-4"/>
          <w:sz w:val="28"/>
          <w:szCs w:val="28"/>
        </w:rPr>
        <w:t>9</w:t>
      </w:r>
      <w:r w:rsidRPr="005C5027">
        <w:rPr>
          <w:rFonts w:ascii="Times New Roman" w:eastAsia="Calibri" w:hAnsi="Times New Roman" w:cs="Times New Roman"/>
          <w:spacing w:val="-4"/>
          <w:sz w:val="28"/>
          <w:szCs w:val="28"/>
        </w:rPr>
        <w:t xml:space="preserve"> тыс. рублей.</w:t>
      </w:r>
    </w:p>
    <w:p w:rsidR="00874612" w:rsidRDefault="00C278BA"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141B55">
        <w:rPr>
          <w:rFonts w:ascii="Times New Roman" w:eastAsia="Calibri" w:hAnsi="Times New Roman" w:cs="Times New Roman"/>
          <w:spacing w:val="-4"/>
          <w:sz w:val="28"/>
          <w:szCs w:val="28"/>
        </w:rPr>
        <w:t>8</w:t>
      </w:r>
      <w:r w:rsidR="0040067B" w:rsidRPr="00141B55">
        <w:rPr>
          <w:rFonts w:ascii="Times New Roman" w:eastAsia="Calibri" w:hAnsi="Times New Roman" w:cs="Times New Roman"/>
          <w:spacing w:val="-4"/>
          <w:sz w:val="28"/>
          <w:szCs w:val="28"/>
        </w:rPr>
        <w:t xml:space="preserve">. Субсидии юридическим лицам, индивидуальным предпринимателям и физическим лицам, субвенции, межбюджетные субсидии, иные </w:t>
      </w:r>
      <w:proofErr w:type="spellStart"/>
      <w:proofErr w:type="gramStart"/>
      <w:r w:rsidR="0040067B" w:rsidRPr="00141B55">
        <w:rPr>
          <w:rFonts w:ascii="Times New Roman" w:eastAsia="Calibri" w:hAnsi="Times New Roman" w:cs="Times New Roman"/>
          <w:spacing w:val="-4"/>
          <w:sz w:val="28"/>
          <w:szCs w:val="28"/>
        </w:rPr>
        <w:t>межбюджет</w:t>
      </w:r>
      <w:r w:rsidR="005C4BC4" w:rsidRPr="00141B55">
        <w:rPr>
          <w:rFonts w:ascii="Times New Roman" w:eastAsia="Calibri" w:hAnsi="Times New Roman" w:cs="Times New Roman"/>
          <w:spacing w:val="-4"/>
          <w:sz w:val="28"/>
          <w:szCs w:val="28"/>
        </w:rPr>
        <w:t>-</w:t>
      </w:r>
      <w:r w:rsidR="0040067B" w:rsidRPr="00141B55">
        <w:rPr>
          <w:rFonts w:ascii="Times New Roman" w:eastAsia="Calibri" w:hAnsi="Times New Roman" w:cs="Times New Roman"/>
          <w:spacing w:val="-4"/>
          <w:sz w:val="28"/>
          <w:szCs w:val="28"/>
        </w:rPr>
        <w:t>ные</w:t>
      </w:r>
      <w:proofErr w:type="spellEnd"/>
      <w:proofErr w:type="gramEnd"/>
      <w:r w:rsidR="0040067B" w:rsidRPr="00141B55">
        <w:rPr>
          <w:rFonts w:ascii="Times New Roman" w:eastAsia="Calibri" w:hAnsi="Times New Roman" w:cs="Times New Roman"/>
          <w:spacing w:val="-4"/>
          <w:sz w:val="28"/>
          <w:szCs w:val="28"/>
        </w:rPr>
        <w:t xml:space="preserve"> трансферты, предусмотренные настоящим Законом, предоставляются в порядке, установленном Правительством Ханты-Мансийского автономного округа – Югры (далее также – Правительство автономного округа).</w:t>
      </w:r>
    </w:p>
    <w:p w:rsidR="00D41032" w:rsidRPr="005C5027" w:rsidRDefault="00D41032" w:rsidP="005C4BC4">
      <w:pPr>
        <w:tabs>
          <w:tab w:val="left" w:pos="1701"/>
        </w:tabs>
        <w:spacing w:after="0" w:line="240" w:lineRule="auto"/>
        <w:ind w:firstLine="709"/>
        <w:jc w:val="both"/>
        <w:rPr>
          <w:rFonts w:ascii="Times New Roman" w:eastAsia="Calibri" w:hAnsi="Times New Roman" w:cs="Times New Roman"/>
          <w:i/>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49504C" w:rsidRDefault="00D41032" w:rsidP="00D41032">
            <w:pPr>
              <w:ind w:right="-75"/>
              <w:jc w:val="right"/>
              <w:rPr>
                <w:rFonts w:ascii="Times New Roman" w:eastAsia="Calibri" w:hAnsi="Times New Roman" w:cs="Times New Roman"/>
                <w:spacing w:val="-2"/>
                <w:sz w:val="28"/>
                <w:szCs w:val="28"/>
              </w:rPr>
            </w:pPr>
            <w:r w:rsidRPr="0049504C">
              <w:rPr>
                <w:rFonts w:ascii="Times New Roman" w:eastAsia="Calibri" w:hAnsi="Times New Roman" w:cs="Times New Roman"/>
                <w:spacing w:val="-2"/>
                <w:sz w:val="28"/>
                <w:szCs w:val="28"/>
              </w:rPr>
              <w:t xml:space="preserve">Статья 5. </w:t>
            </w:r>
          </w:p>
        </w:tc>
        <w:tc>
          <w:tcPr>
            <w:tcW w:w="7586" w:type="dxa"/>
          </w:tcPr>
          <w:p w:rsidR="00D41032" w:rsidRPr="0049504C" w:rsidRDefault="00D41032" w:rsidP="00D41032">
            <w:pPr>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Особенности использования бюджетных ассигнований </w:t>
            </w:r>
          </w:p>
          <w:p w:rsidR="00D41032" w:rsidRPr="0049504C" w:rsidRDefault="00D41032" w:rsidP="00D41032">
            <w:pPr>
              <w:shd w:val="clear" w:color="auto" w:fill="FFFFFF"/>
              <w:tabs>
                <w:tab w:val="left" w:pos="1701"/>
              </w:tabs>
              <w:rPr>
                <w:rFonts w:ascii="Times New Roman" w:eastAsia="Calibri" w:hAnsi="Times New Roman" w:cs="Times New Roman"/>
                <w:b/>
                <w:spacing w:val="-2"/>
                <w:sz w:val="28"/>
                <w:szCs w:val="28"/>
              </w:rPr>
            </w:pPr>
            <w:proofErr w:type="gramStart"/>
            <w:r w:rsidRPr="0049504C">
              <w:rPr>
                <w:rFonts w:ascii="Times New Roman" w:eastAsia="Calibri" w:hAnsi="Times New Roman" w:cs="Times New Roman"/>
                <w:b/>
                <w:spacing w:val="-2"/>
                <w:sz w:val="28"/>
                <w:szCs w:val="28"/>
              </w:rPr>
              <w:t>на</w:t>
            </w:r>
            <w:proofErr w:type="gramEnd"/>
            <w:r w:rsidRPr="0049504C">
              <w:rPr>
                <w:rFonts w:ascii="Times New Roman" w:eastAsia="Calibri" w:hAnsi="Times New Roman" w:cs="Times New Roman"/>
                <w:b/>
                <w:spacing w:val="-2"/>
                <w:sz w:val="28"/>
                <w:szCs w:val="28"/>
              </w:rPr>
              <w:t xml:space="preserve"> обеспечение деятельности государственных органов </w:t>
            </w:r>
          </w:p>
          <w:p w:rsidR="00D41032" w:rsidRPr="0049504C" w:rsidRDefault="000C7828" w:rsidP="00D41032">
            <w:pPr>
              <w:tabs>
                <w:tab w:val="left" w:pos="1701"/>
              </w:tabs>
              <w:rPr>
                <w:rFonts w:ascii="Times New Roman" w:eastAsia="Calibri" w:hAnsi="Times New Roman" w:cs="Times New Roman"/>
                <w:b/>
                <w:spacing w:val="-2"/>
                <w:sz w:val="28"/>
                <w:szCs w:val="28"/>
              </w:rPr>
            </w:pPr>
            <w:proofErr w:type="gramStart"/>
            <w:r w:rsidRPr="0049504C">
              <w:rPr>
                <w:rFonts w:ascii="Times New Roman" w:eastAsia="Calibri" w:hAnsi="Times New Roman" w:cs="Times New Roman"/>
                <w:b/>
                <w:spacing w:val="-2"/>
                <w:sz w:val="28"/>
                <w:szCs w:val="28"/>
              </w:rPr>
              <w:t>и</w:t>
            </w:r>
            <w:proofErr w:type="gramEnd"/>
            <w:r w:rsidRPr="0049504C">
              <w:rPr>
                <w:rFonts w:ascii="Times New Roman" w:eastAsia="Calibri" w:hAnsi="Times New Roman" w:cs="Times New Roman"/>
                <w:b/>
                <w:spacing w:val="-2"/>
                <w:sz w:val="28"/>
                <w:szCs w:val="28"/>
              </w:rPr>
              <w:t xml:space="preserve"> государственных </w:t>
            </w:r>
            <w:r w:rsidR="00D41032" w:rsidRPr="0049504C">
              <w:rPr>
                <w:rFonts w:ascii="Times New Roman" w:eastAsia="Calibri" w:hAnsi="Times New Roman" w:cs="Times New Roman"/>
                <w:b/>
                <w:spacing w:val="-2"/>
                <w:sz w:val="28"/>
                <w:szCs w:val="28"/>
              </w:rPr>
              <w:t>учреждений автономного</w:t>
            </w:r>
            <w:r w:rsidRPr="0049504C">
              <w:rPr>
                <w:rFonts w:ascii="Times New Roman" w:eastAsia="Calibri" w:hAnsi="Times New Roman" w:cs="Times New Roman"/>
                <w:b/>
                <w:spacing w:val="-2"/>
                <w:sz w:val="28"/>
                <w:szCs w:val="28"/>
              </w:rPr>
              <w:t xml:space="preserve"> </w:t>
            </w:r>
            <w:r w:rsidR="00D41032" w:rsidRPr="0049504C">
              <w:rPr>
                <w:rFonts w:ascii="Times New Roman" w:eastAsia="Calibri" w:hAnsi="Times New Roman" w:cs="Times New Roman"/>
                <w:b/>
                <w:spacing w:val="-2"/>
                <w:sz w:val="28"/>
                <w:szCs w:val="28"/>
              </w:rPr>
              <w:t>округа</w:t>
            </w:r>
          </w:p>
          <w:p w:rsidR="00D41032" w:rsidRPr="0049504C" w:rsidRDefault="00D41032" w:rsidP="00874612">
            <w:pPr>
              <w:tabs>
                <w:tab w:val="left" w:pos="1701"/>
              </w:tabs>
              <w:jc w:val="both"/>
              <w:rPr>
                <w:rFonts w:ascii="Times New Roman" w:eastAsia="Calibri" w:hAnsi="Times New Roman" w:cs="Times New Roman"/>
                <w:spacing w:val="-2"/>
                <w:sz w:val="28"/>
                <w:szCs w:val="28"/>
              </w:rPr>
            </w:pPr>
          </w:p>
        </w:tc>
      </w:tr>
    </w:tbl>
    <w:p w:rsidR="00874612" w:rsidRPr="0010081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100817">
        <w:rPr>
          <w:rFonts w:ascii="Times New Roman" w:eastAsia="Calibri" w:hAnsi="Times New Roman" w:cs="Times New Roman"/>
          <w:spacing w:val="-2"/>
          <w:sz w:val="28"/>
          <w:szCs w:val="28"/>
        </w:rPr>
        <w:t>1. Правительство автономного округа</w:t>
      </w:r>
      <w:r w:rsidR="00A41763" w:rsidRPr="00100817">
        <w:rPr>
          <w:rFonts w:ascii="Times New Roman" w:eastAsia="Calibri" w:hAnsi="Times New Roman" w:cs="Times New Roman"/>
          <w:spacing w:val="-2"/>
          <w:sz w:val="28"/>
          <w:szCs w:val="28"/>
        </w:rPr>
        <w:t xml:space="preserve"> и государственные органы автономного округа</w:t>
      </w:r>
      <w:r w:rsidRPr="00100817">
        <w:rPr>
          <w:rFonts w:ascii="Times New Roman" w:eastAsia="Calibri" w:hAnsi="Times New Roman" w:cs="Times New Roman"/>
          <w:spacing w:val="-2"/>
          <w:sz w:val="28"/>
          <w:szCs w:val="28"/>
        </w:rPr>
        <w:t xml:space="preserve"> не вправе принимать решения</w:t>
      </w:r>
      <w:r w:rsidR="00590BB6" w:rsidRPr="00100817">
        <w:rPr>
          <w:rFonts w:ascii="Times New Roman" w:eastAsia="Calibri" w:hAnsi="Times New Roman" w:cs="Times New Roman"/>
          <w:spacing w:val="-2"/>
          <w:sz w:val="28"/>
          <w:szCs w:val="28"/>
        </w:rPr>
        <w:t>, приводящие к увеличению в 20</w:t>
      </w:r>
      <w:r w:rsidR="00FC04F5">
        <w:rPr>
          <w:rFonts w:ascii="Times New Roman" w:eastAsia="Calibri" w:hAnsi="Times New Roman" w:cs="Times New Roman"/>
          <w:spacing w:val="-2"/>
          <w:sz w:val="28"/>
          <w:szCs w:val="28"/>
        </w:rPr>
        <w:t>20</w:t>
      </w:r>
      <w:r w:rsidRPr="00100817">
        <w:rPr>
          <w:rFonts w:ascii="Times New Roman" w:eastAsia="Calibri" w:hAnsi="Times New Roman" w:cs="Times New Roman"/>
          <w:spacing w:val="-2"/>
          <w:sz w:val="28"/>
          <w:szCs w:val="28"/>
        </w:rPr>
        <w:t xml:space="preserve"> году численности </w:t>
      </w:r>
      <w:r w:rsidR="00B43D35" w:rsidRPr="00100817">
        <w:rPr>
          <w:rFonts w:ascii="Times New Roman" w:eastAsia="Calibri" w:hAnsi="Times New Roman" w:cs="Times New Roman"/>
          <w:spacing w:val="-2"/>
          <w:sz w:val="28"/>
          <w:szCs w:val="28"/>
        </w:rPr>
        <w:t xml:space="preserve">работников </w:t>
      </w:r>
      <w:r w:rsidR="00723B49" w:rsidRPr="00100817">
        <w:rPr>
          <w:rFonts w:ascii="Times New Roman" w:eastAsia="Calibri" w:hAnsi="Times New Roman" w:cs="Times New Roman"/>
          <w:spacing w:val="-2"/>
          <w:sz w:val="28"/>
          <w:szCs w:val="28"/>
        </w:rPr>
        <w:t xml:space="preserve">государственных органов автономного округа </w:t>
      </w:r>
      <w:r w:rsidR="00723B49">
        <w:rPr>
          <w:rFonts w:ascii="Times New Roman" w:eastAsia="Calibri" w:hAnsi="Times New Roman" w:cs="Times New Roman"/>
          <w:spacing w:val="-2"/>
          <w:sz w:val="28"/>
          <w:szCs w:val="28"/>
        </w:rPr>
        <w:t>(</w:t>
      </w:r>
      <w:r w:rsidR="00723B49" w:rsidRPr="00100817">
        <w:rPr>
          <w:rFonts w:ascii="Times New Roman" w:eastAsia="Calibri" w:hAnsi="Times New Roman" w:cs="Times New Roman"/>
          <w:spacing w:val="-2"/>
          <w:sz w:val="28"/>
          <w:szCs w:val="28"/>
        </w:rPr>
        <w:t>за исключением случаев принятия решений по перераспределению</w:t>
      </w:r>
      <w:r w:rsidR="00723B49">
        <w:rPr>
          <w:rFonts w:ascii="Times New Roman" w:eastAsia="Calibri" w:hAnsi="Times New Roman" w:cs="Times New Roman"/>
          <w:spacing w:val="-2"/>
          <w:sz w:val="28"/>
          <w:szCs w:val="28"/>
        </w:rPr>
        <w:t xml:space="preserve"> полномочий </w:t>
      </w:r>
      <w:r w:rsidR="00723B49" w:rsidRPr="004602A8">
        <w:rPr>
          <w:rFonts w:ascii="Times New Roman" w:eastAsia="Calibri" w:hAnsi="Times New Roman" w:cs="Times New Roman"/>
          <w:spacing w:val="-2"/>
          <w:sz w:val="28"/>
          <w:szCs w:val="28"/>
        </w:rPr>
        <w:t>или наделению ими</w:t>
      </w:r>
      <w:r w:rsidR="00723B49">
        <w:rPr>
          <w:rFonts w:ascii="Times New Roman" w:eastAsia="Calibri" w:hAnsi="Times New Roman" w:cs="Times New Roman"/>
          <w:spacing w:val="-2"/>
          <w:sz w:val="28"/>
          <w:szCs w:val="28"/>
        </w:rPr>
        <w:t xml:space="preserve">) и </w:t>
      </w:r>
      <w:r w:rsidR="004602A8" w:rsidRPr="00100817">
        <w:rPr>
          <w:rFonts w:ascii="Times New Roman" w:eastAsia="Calibri" w:hAnsi="Times New Roman" w:cs="Times New Roman"/>
          <w:spacing w:val="-2"/>
          <w:sz w:val="28"/>
          <w:szCs w:val="28"/>
        </w:rPr>
        <w:t xml:space="preserve">государственных учреждений автономного округа </w:t>
      </w:r>
      <w:r w:rsidR="004602A8" w:rsidRPr="004602A8">
        <w:rPr>
          <w:rFonts w:ascii="Times New Roman" w:eastAsia="Calibri" w:hAnsi="Times New Roman" w:cs="Times New Roman"/>
          <w:spacing w:val="-2"/>
          <w:sz w:val="28"/>
          <w:szCs w:val="28"/>
        </w:rPr>
        <w:t xml:space="preserve">(за исключением случаев принятия решений по перераспределению полномочий </w:t>
      </w:r>
      <w:r w:rsidR="004602A8">
        <w:rPr>
          <w:rFonts w:ascii="Times New Roman" w:eastAsia="Calibri" w:hAnsi="Times New Roman" w:cs="Times New Roman"/>
          <w:spacing w:val="-2"/>
          <w:sz w:val="28"/>
          <w:szCs w:val="28"/>
        </w:rPr>
        <w:t>или наделению ими,</w:t>
      </w:r>
      <w:r w:rsidR="004602A8" w:rsidRPr="004602A8">
        <w:rPr>
          <w:rFonts w:ascii="Times New Roman" w:eastAsia="Calibri" w:hAnsi="Times New Roman" w:cs="Times New Roman"/>
          <w:spacing w:val="-2"/>
          <w:sz w:val="28"/>
          <w:szCs w:val="28"/>
        </w:rPr>
        <w:t xml:space="preserve"> по вводу </w:t>
      </w:r>
      <w:r w:rsidR="004602A8">
        <w:rPr>
          <w:rFonts w:ascii="Times New Roman" w:eastAsia="Calibri" w:hAnsi="Times New Roman" w:cs="Times New Roman"/>
          <w:spacing w:val="-2"/>
          <w:sz w:val="28"/>
          <w:szCs w:val="28"/>
        </w:rPr>
        <w:t xml:space="preserve">(приобретению) </w:t>
      </w:r>
      <w:r w:rsidR="004602A8" w:rsidRPr="004602A8">
        <w:rPr>
          <w:rFonts w:ascii="Times New Roman" w:eastAsia="Calibri" w:hAnsi="Times New Roman" w:cs="Times New Roman"/>
          <w:spacing w:val="-2"/>
          <w:sz w:val="28"/>
          <w:szCs w:val="28"/>
        </w:rPr>
        <w:t>новых объектов капитального строительства)</w:t>
      </w:r>
      <w:r w:rsidRPr="00100817">
        <w:rPr>
          <w:rFonts w:ascii="Times New Roman" w:eastAsia="Calibri" w:hAnsi="Times New Roman" w:cs="Times New Roman"/>
          <w:spacing w:val="-2"/>
          <w:sz w:val="28"/>
          <w:szCs w:val="28"/>
        </w:rPr>
        <w:t xml:space="preserve">. </w:t>
      </w:r>
    </w:p>
    <w:p w:rsidR="00874612" w:rsidRPr="00BA0E3C"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100817">
        <w:rPr>
          <w:rFonts w:ascii="Times New Roman" w:eastAsia="Calibri" w:hAnsi="Times New Roman" w:cs="Times New Roman"/>
          <w:spacing w:val="-4"/>
          <w:sz w:val="28"/>
          <w:szCs w:val="28"/>
        </w:rPr>
        <w:t xml:space="preserve">2. Рекомендовать органам местного самоуправления муниципальных </w:t>
      </w:r>
      <w:proofErr w:type="gramStart"/>
      <w:r w:rsidRPr="00100817">
        <w:rPr>
          <w:rFonts w:ascii="Times New Roman" w:eastAsia="Calibri" w:hAnsi="Times New Roman" w:cs="Times New Roman"/>
          <w:spacing w:val="-4"/>
          <w:sz w:val="28"/>
          <w:szCs w:val="28"/>
        </w:rPr>
        <w:t>об</w:t>
      </w:r>
      <w:r w:rsidR="005C4BC4" w:rsidRPr="00100817">
        <w:rPr>
          <w:rFonts w:ascii="Times New Roman" w:eastAsia="Calibri" w:hAnsi="Times New Roman" w:cs="Times New Roman"/>
          <w:spacing w:val="-4"/>
          <w:sz w:val="28"/>
          <w:szCs w:val="28"/>
        </w:rPr>
        <w:t>-</w:t>
      </w:r>
      <w:proofErr w:type="spellStart"/>
      <w:r w:rsidRPr="00100817">
        <w:rPr>
          <w:rFonts w:ascii="Times New Roman" w:eastAsia="Calibri" w:hAnsi="Times New Roman" w:cs="Times New Roman"/>
          <w:spacing w:val="-4"/>
          <w:sz w:val="28"/>
          <w:szCs w:val="28"/>
        </w:rPr>
        <w:t>разований</w:t>
      </w:r>
      <w:proofErr w:type="spellEnd"/>
      <w:proofErr w:type="gramEnd"/>
      <w:r w:rsidRPr="00100817">
        <w:rPr>
          <w:rFonts w:ascii="Times New Roman" w:eastAsia="Calibri" w:hAnsi="Times New Roman" w:cs="Times New Roman"/>
          <w:spacing w:val="-4"/>
          <w:sz w:val="28"/>
          <w:szCs w:val="28"/>
        </w:rPr>
        <w:t xml:space="preserve"> автономного округа не принимать решения, приводящие к </w:t>
      </w:r>
      <w:proofErr w:type="spellStart"/>
      <w:r w:rsidRPr="00100817">
        <w:rPr>
          <w:rFonts w:ascii="Times New Roman" w:eastAsia="Calibri" w:hAnsi="Times New Roman" w:cs="Times New Roman"/>
          <w:spacing w:val="-4"/>
          <w:sz w:val="28"/>
          <w:szCs w:val="28"/>
        </w:rPr>
        <w:t>увеличе</w:t>
      </w:r>
      <w:r w:rsidR="005C4BC4" w:rsidRPr="00100817">
        <w:rPr>
          <w:rFonts w:ascii="Times New Roman" w:eastAsia="Calibri" w:hAnsi="Times New Roman" w:cs="Times New Roman"/>
          <w:spacing w:val="-4"/>
          <w:sz w:val="28"/>
          <w:szCs w:val="28"/>
        </w:rPr>
        <w:t>-</w:t>
      </w:r>
      <w:r w:rsidRPr="00100817">
        <w:rPr>
          <w:rFonts w:ascii="Times New Roman" w:eastAsia="Calibri" w:hAnsi="Times New Roman" w:cs="Times New Roman"/>
          <w:spacing w:val="-4"/>
          <w:sz w:val="28"/>
          <w:szCs w:val="28"/>
        </w:rPr>
        <w:t>нию</w:t>
      </w:r>
      <w:proofErr w:type="spellEnd"/>
      <w:r w:rsidRPr="00100817">
        <w:rPr>
          <w:rFonts w:ascii="Times New Roman" w:eastAsia="Calibri" w:hAnsi="Times New Roman" w:cs="Times New Roman"/>
          <w:spacing w:val="-4"/>
          <w:sz w:val="28"/>
          <w:szCs w:val="28"/>
        </w:rPr>
        <w:t xml:space="preserve"> численности работников органов местного самоупра</w:t>
      </w:r>
      <w:r w:rsidR="00AD0352" w:rsidRPr="00100817">
        <w:rPr>
          <w:rFonts w:ascii="Times New Roman" w:eastAsia="Calibri" w:hAnsi="Times New Roman" w:cs="Times New Roman"/>
          <w:spacing w:val="-4"/>
          <w:sz w:val="28"/>
          <w:szCs w:val="28"/>
        </w:rPr>
        <w:t>вления</w:t>
      </w:r>
      <w:r w:rsidR="001838D8" w:rsidRPr="00100817">
        <w:rPr>
          <w:rFonts w:ascii="Times New Roman" w:eastAsia="Calibri" w:hAnsi="Times New Roman" w:cs="Times New Roman"/>
          <w:spacing w:val="-4"/>
          <w:sz w:val="28"/>
          <w:szCs w:val="28"/>
        </w:rPr>
        <w:t xml:space="preserve"> муниципальных образований автономного округа</w:t>
      </w:r>
      <w:r w:rsidR="00AD0352" w:rsidRPr="00100817">
        <w:rPr>
          <w:rFonts w:ascii="Times New Roman" w:eastAsia="Calibri" w:hAnsi="Times New Roman" w:cs="Times New Roman"/>
          <w:spacing w:val="-4"/>
          <w:sz w:val="28"/>
          <w:szCs w:val="28"/>
        </w:rPr>
        <w:t xml:space="preserve"> и муниципальных </w:t>
      </w:r>
      <w:r w:rsidRPr="00100817">
        <w:rPr>
          <w:rFonts w:ascii="Times New Roman" w:eastAsia="Calibri" w:hAnsi="Times New Roman" w:cs="Times New Roman"/>
          <w:spacing w:val="-4"/>
          <w:sz w:val="28"/>
          <w:szCs w:val="28"/>
        </w:rPr>
        <w:t>учреждений, за исключением случаев, указанных в пункте 1 настоящей статьи.</w:t>
      </w:r>
    </w:p>
    <w:p w:rsidR="00E96F99" w:rsidRPr="005C5027" w:rsidRDefault="00E96F99" w:rsidP="00134146">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211346" w:rsidTr="00874612">
        <w:tc>
          <w:tcPr>
            <w:tcW w:w="1984" w:type="dxa"/>
          </w:tcPr>
          <w:p w:rsidR="00D41032" w:rsidRPr="00211346" w:rsidRDefault="00D41032" w:rsidP="00874612">
            <w:pPr>
              <w:ind w:right="-75"/>
              <w:jc w:val="right"/>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Статья 6.</w:t>
            </w:r>
          </w:p>
        </w:tc>
        <w:tc>
          <w:tcPr>
            <w:tcW w:w="7586" w:type="dxa"/>
          </w:tcPr>
          <w:p w:rsidR="00D41032" w:rsidRPr="00211346" w:rsidRDefault="00D41032" w:rsidP="00D41032">
            <w:pPr>
              <w:tabs>
                <w:tab w:val="left" w:pos="1701"/>
              </w:tabs>
              <w:jc w:val="both"/>
              <w:rPr>
                <w:rFonts w:ascii="Times New Roman" w:eastAsia="Calibri" w:hAnsi="Times New Roman" w:cs="Times New Roman"/>
                <w:b/>
                <w:spacing w:val="-2"/>
                <w:sz w:val="28"/>
                <w:szCs w:val="28"/>
              </w:rPr>
            </w:pPr>
            <w:r w:rsidRPr="00211346">
              <w:rPr>
                <w:rFonts w:ascii="Times New Roman" w:eastAsia="Calibri" w:hAnsi="Times New Roman" w:cs="Times New Roman"/>
                <w:b/>
                <w:spacing w:val="-2"/>
                <w:sz w:val="28"/>
                <w:szCs w:val="28"/>
              </w:rPr>
              <w:t>Межбюджетные трансферты бюджетам муниципальных</w:t>
            </w:r>
          </w:p>
          <w:p w:rsidR="00D41032" w:rsidRPr="00211346" w:rsidRDefault="00D41032" w:rsidP="00D41032">
            <w:pPr>
              <w:tabs>
                <w:tab w:val="left" w:pos="1701"/>
              </w:tabs>
              <w:rPr>
                <w:rFonts w:ascii="Times New Roman" w:eastAsia="Calibri" w:hAnsi="Times New Roman" w:cs="Times New Roman"/>
                <w:b/>
                <w:spacing w:val="-2"/>
                <w:sz w:val="28"/>
                <w:szCs w:val="28"/>
              </w:rPr>
            </w:pPr>
            <w:proofErr w:type="gramStart"/>
            <w:r w:rsidRPr="00211346">
              <w:rPr>
                <w:rFonts w:ascii="Times New Roman" w:eastAsia="Calibri" w:hAnsi="Times New Roman" w:cs="Times New Roman"/>
                <w:b/>
                <w:spacing w:val="-2"/>
                <w:sz w:val="28"/>
                <w:szCs w:val="28"/>
              </w:rPr>
              <w:t>районов</w:t>
            </w:r>
            <w:proofErr w:type="gramEnd"/>
            <w:r w:rsidRPr="00211346">
              <w:rPr>
                <w:rFonts w:ascii="Times New Roman" w:eastAsia="Calibri" w:hAnsi="Times New Roman" w:cs="Times New Roman"/>
                <w:b/>
                <w:spacing w:val="-2"/>
                <w:sz w:val="28"/>
                <w:szCs w:val="28"/>
              </w:rPr>
              <w:t xml:space="preserve"> и городских округов автономного округа</w:t>
            </w:r>
          </w:p>
          <w:p w:rsidR="00D41032" w:rsidRPr="00211346" w:rsidRDefault="00D41032" w:rsidP="00874612">
            <w:pPr>
              <w:tabs>
                <w:tab w:val="left" w:pos="1701"/>
              </w:tabs>
              <w:jc w:val="both"/>
              <w:rPr>
                <w:rFonts w:ascii="Times New Roman" w:eastAsia="Calibri" w:hAnsi="Times New Roman" w:cs="Times New Roman"/>
                <w:spacing w:val="-2"/>
                <w:sz w:val="28"/>
                <w:szCs w:val="28"/>
              </w:rPr>
            </w:pPr>
          </w:p>
        </w:tc>
      </w:tr>
    </w:tbl>
    <w:p w:rsidR="00274A23" w:rsidRPr="00211346" w:rsidRDefault="0040067B" w:rsidP="00274A23">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Утвердить общий объем межбюджетных трансфертов бюджетам </w:t>
      </w:r>
      <w:proofErr w:type="spellStart"/>
      <w:proofErr w:type="gramStart"/>
      <w:r w:rsidRPr="00211346">
        <w:rPr>
          <w:rFonts w:ascii="Times New Roman" w:eastAsia="Calibri" w:hAnsi="Times New Roman" w:cs="Times New Roman"/>
          <w:spacing w:val="-2"/>
          <w:sz w:val="28"/>
          <w:szCs w:val="28"/>
        </w:rPr>
        <w:t>му</w:t>
      </w:r>
      <w:r w:rsidR="005C4BC4" w:rsidRPr="00211346">
        <w:rPr>
          <w:rFonts w:ascii="Times New Roman" w:eastAsia="Calibri" w:hAnsi="Times New Roman" w:cs="Times New Roman"/>
          <w:spacing w:val="-2"/>
          <w:sz w:val="28"/>
          <w:szCs w:val="28"/>
        </w:rPr>
        <w:t>-</w:t>
      </w:r>
      <w:r w:rsidRPr="00211346">
        <w:rPr>
          <w:rFonts w:ascii="Times New Roman" w:eastAsia="Calibri" w:hAnsi="Times New Roman" w:cs="Times New Roman"/>
          <w:spacing w:val="-2"/>
          <w:sz w:val="28"/>
          <w:szCs w:val="28"/>
        </w:rPr>
        <w:t>ниципальных</w:t>
      </w:r>
      <w:proofErr w:type="spellEnd"/>
      <w:proofErr w:type="gramEnd"/>
      <w:r w:rsidRPr="00211346">
        <w:rPr>
          <w:rFonts w:ascii="Times New Roman" w:eastAsia="Calibri" w:hAnsi="Times New Roman" w:cs="Times New Roman"/>
          <w:spacing w:val="-2"/>
          <w:sz w:val="28"/>
          <w:szCs w:val="28"/>
        </w:rPr>
        <w:t xml:space="preserve"> районов и городских округов Ханты-Мансий</w:t>
      </w:r>
      <w:r w:rsidR="00427901" w:rsidRPr="00211346">
        <w:rPr>
          <w:rFonts w:ascii="Times New Roman" w:eastAsia="Calibri" w:hAnsi="Times New Roman" w:cs="Times New Roman"/>
          <w:spacing w:val="-2"/>
          <w:sz w:val="28"/>
          <w:szCs w:val="28"/>
        </w:rPr>
        <w:t>ского автономного округа – Югры</w:t>
      </w:r>
      <w:r w:rsidR="00274A23" w:rsidRPr="00211346">
        <w:rPr>
          <w:rFonts w:ascii="Times New Roman" w:eastAsia="Calibri" w:hAnsi="Times New Roman" w:cs="Times New Roman"/>
          <w:spacing w:val="-2"/>
          <w:sz w:val="28"/>
          <w:szCs w:val="28"/>
        </w:rPr>
        <w:t>:</w:t>
      </w:r>
    </w:p>
    <w:p w:rsidR="005C4BC4" w:rsidRPr="00211346" w:rsidRDefault="00590BB6" w:rsidP="00274A23">
      <w:pPr>
        <w:pStyle w:val="ad"/>
        <w:tabs>
          <w:tab w:val="left" w:pos="1701"/>
        </w:tabs>
        <w:spacing w:after="0" w:line="240" w:lineRule="auto"/>
        <w:ind w:left="0"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0D389F">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 </w:t>
      </w:r>
      <w:r w:rsidR="00FE3FBE">
        <w:rPr>
          <w:rFonts w:ascii="Times New Roman" w:eastAsia="Calibri" w:hAnsi="Times New Roman" w:cs="Times New Roman"/>
          <w:spacing w:val="-4"/>
          <w:sz w:val="28"/>
          <w:szCs w:val="28"/>
        </w:rPr>
        <w:t>97</w:t>
      </w:r>
      <w:r w:rsidR="00F32E6E">
        <w:rPr>
          <w:rFonts w:ascii="Times New Roman" w:eastAsia="Calibri" w:hAnsi="Times New Roman" w:cs="Times New Roman"/>
          <w:spacing w:val="-4"/>
          <w:sz w:val="28"/>
          <w:szCs w:val="28"/>
        </w:rPr>
        <w:t> </w:t>
      </w:r>
      <w:r w:rsidR="003D456F">
        <w:rPr>
          <w:rFonts w:ascii="Times New Roman" w:eastAsia="Calibri" w:hAnsi="Times New Roman" w:cs="Times New Roman"/>
          <w:spacing w:val="-4"/>
          <w:sz w:val="28"/>
          <w:szCs w:val="28"/>
        </w:rPr>
        <w:t>653</w:t>
      </w:r>
      <w:r w:rsidR="00F32E6E">
        <w:rPr>
          <w:rFonts w:ascii="Times New Roman" w:eastAsia="Calibri" w:hAnsi="Times New Roman" w:cs="Times New Roman"/>
          <w:spacing w:val="-4"/>
          <w:sz w:val="28"/>
          <w:szCs w:val="28"/>
        </w:rPr>
        <w:t> </w:t>
      </w:r>
      <w:r w:rsidR="000A67AD">
        <w:rPr>
          <w:rFonts w:ascii="Times New Roman" w:eastAsia="Calibri" w:hAnsi="Times New Roman" w:cs="Times New Roman"/>
          <w:spacing w:val="-4"/>
          <w:sz w:val="28"/>
          <w:szCs w:val="28"/>
        </w:rPr>
        <w:t>0</w:t>
      </w:r>
      <w:r w:rsidR="003D456F">
        <w:rPr>
          <w:rFonts w:ascii="Times New Roman" w:eastAsia="Calibri" w:hAnsi="Times New Roman" w:cs="Times New Roman"/>
          <w:spacing w:val="-4"/>
          <w:sz w:val="28"/>
          <w:szCs w:val="28"/>
        </w:rPr>
        <w:t>1</w:t>
      </w:r>
      <w:r w:rsidR="000A67AD">
        <w:rPr>
          <w:rFonts w:ascii="Times New Roman" w:eastAsia="Calibri" w:hAnsi="Times New Roman" w:cs="Times New Roman"/>
          <w:spacing w:val="-4"/>
          <w:sz w:val="28"/>
          <w:szCs w:val="28"/>
        </w:rPr>
        <w:t>3</w:t>
      </w:r>
      <w:r w:rsidR="00F32E6E">
        <w:rPr>
          <w:rFonts w:ascii="Times New Roman" w:eastAsia="Calibri" w:hAnsi="Times New Roman" w:cs="Times New Roman"/>
          <w:spacing w:val="-4"/>
          <w:sz w:val="28"/>
          <w:szCs w:val="28"/>
        </w:rPr>
        <w:t>,</w:t>
      </w:r>
      <w:r w:rsidR="003D456F">
        <w:rPr>
          <w:rFonts w:ascii="Times New Roman" w:eastAsia="Calibri" w:hAnsi="Times New Roman" w:cs="Times New Roman"/>
          <w:spacing w:val="-4"/>
          <w:sz w:val="28"/>
          <w:szCs w:val="28"/>
        </w:rPr>
        <w:t>5</w:t>
      </w:r>
      <w:r w:rsidR="00274A23" w:rsidRPr="00211346">
        <w:rPr>
          <w:rFonts w:ascii="Times New Roman" w:eastAsia="Calibri" w:hAnsi="Times New Roman" w:cs="Times New Roman"/>
          <w:spacing w:val="-4"/>
          <w:sz w:val="28"/>
          <w:szCs w:val="28"/>
        </w:rPr>
        <w:t xml:space="preserve"> тыс. рублей</w:t>
      </w:r>
      <w:r w:rsidR="00E46428">
        <w:rPr>
          <w:rFonts w:ascii="Times New Roman" w:eastAsia="Calibri" w:hAnsi="Times New Roman" w:cs="Times New Roman"/>
          <w:spacing w:val="-4"/>
          <w:sz w:val="28"/>
          <w:szCs w:val="28"/>
        </w:rPr>
        <w:t xml:space="preserve"> </w:t>
      </w:r>
      <w:r w:rsidR="00E46428">
        <w:rPr>
          <w:rFonts w:ascii="Times New Roman" w:eastAsia="Calibri" w:hAnsi="Times New Roman" w:cs="Times New Roman"/>
          <w:spacing w:val="-2"/>
          <w:sz w:val="28"/>
          <w:szCs w:val="28"/>
        </w:rPr>
        <w:t xml:space="preserve">согласно приложению 18 </w:t>
      </w:r>
      <w:r w:rsidR="004167D5">
        <w:rPr>
          <w:rFonts w:ascii="Times New Roman" w:eastAsia="Calibri" w:hAnsi="Times New Roman" w:cs="Times New Roman"/>
          <w:spacing w:val="-2"/>
          <w:sz w:val="28"/>
          <w:szCs w:val="28"/>
        </w:rPr>
        <w:br/>
      </w:r>
      <w:r w:rsidR="00E46428">
        <w:rPr>
          <w:rFonts w:ascii="Times New Roman" w:eastAsia="Calibri" w:hAnsi="Times New Roman" w:cs="Times New Roman"/>
          <w:spacing w:val="-2"/>
          <w:sz w:val="28"/>
          <w:szCs w:val="28"/>
        </w:rPr>
        <w:t>к настоящему Закону</w:t>
      </w:r>
      <w:r w:rsidR="00274A23" w:rsidRPr="00211346">
        <w:rPr>
          <w:rFonts w:ascii="Times New Roman" w:eastAsia="Calibri" w:hAnsi="Times New Roman" w:cs="Times New Roman"/>
          <w:spacing w:val="-4"/>
          <w:sz w:val="28"/>
          <w:szCs w:val="28"/>
        </w:rPr>
        <w:t>;</w:t>
      </w:r>
    </w:p>
    <w:p w:rsidR="00274A23" w:rsidRPr="00211346" w:rsidRDefault="00274A23" w:rsidP="00274A23">
      <w:pPr>
        <w:pStyle w:val="ad"/>
        <w:tabs>
          <w:tab w:val="left" w:pos="1701"/>
        </w:tabs>
        <w:spacing w:after="0" w:line="240" w:lineRule="auto"/>
        <w:ind w:left="0"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3F7137">
        <w:rPr>
          <w:rFonts w:ascii="Times New Roman" w:eastAsia="Calibri" w:hAnsi="Times New Roman" w:cs="Times New Roman"/>
          <w:spacing w:val="-4"/>
          <w:sz w:val="28"/>
          <w:szCs w:val="28"/>
        </w:rPr>
        <w:t>2</w:t>
      </w:r>
      <w:r w:rsidR="000D389F">
        <w:rPr>
          <w:rFonts w:ascii="Times New Roman" w:eastAsia="Calibri" w:hAnsi="Times New Roman" w:cs="Times New Roman"/>
          <w:spacing w:val="-4"/>
          <w:sz w:val="28"/>
          <w:szCs w:val="28"/>
        </w:rPr>
        <w:t>1</w:t>
      </w:r>
      <w:r w:rsidRPr="00211346">
        <w:rPr>
          <w:rFonts w:ascii="Times New Roman" w:eastAsia="Calibri" w:hAnsi="Times New Roman" w:cs="Times New Roman"/>
          <w:spacing w:val="-4"/>
          <w:sz w:val="28"/>
          <w:szCs w:val="28"/>
        </w:rPr>
        <w:t xml:space="preserve"> год в сумме </w:t>
      </w:r>
      <w:r w:rsidR="00F32E6E">
        <w:rPr>
          <w:rFonts w:ascii="Times New Roman" w:eastAsia="Calibri" w:hAnsi="Times New Roman" w:cs="Times New Roman"/>
          <w:spacing w:val="-4"/>
          <w:sz w:val="28"/>
          <w:szCs w:val="28"/>
        </w:rPr>
        <w:t>9</w:t>
      </w:r>
      <w:r w:rsidR="003D456F">
        <w:rPr>
          <w:rFonts w:ascii="Times New Roman" w:eastAsia="Calibri" w:hAnsi="Times New Roman" w:cs="Times New Roman"/>
          <w:spacing w:val="-4"/>
          <w:sz w:val="28"/>
          <w:szCs w:val="28"/>
        </w:rPr>
        <w:t>4</w:t>
      </w:r>
      <w:r w:rsidR="00F32E6E">
        <w:rPr>
          <w:rFonts w:ascii="Times New Roman" w:eastAsia="Calibri" w:hAnsi="Times New Roman" w:cs="Times New Roman"/>
          <w:spacing w:val="-4"/>
          <w:sz w:val="28"/>
          <w:szCs w:val="28"/>
        </w:rPr>
        <w:t> </w:t>
      </w:r>
      <w:r w:rsidR="003D456F">
        <w:rPr>
          <w:rFonts w:ascii="Times New Roman" w:eastAsia="Calibri" w:hAnsi="Times New Roman" w:cs="Times New Roman"/>
          <w:spacing w:val="-4"/>
          <w:sz w:val="28"/>
          <w:szCs w:val="28"/>
        </w:rPr>
        <w:t>989</w:t>
      </w:r>
      <w:r w:rsidR="00F32E6E">
        <w:rPr>
          <w:rFonts w:ascii="Times New Roman" w:eastAsia="Calibri" w:hAnsi="Times New Roman" w:cs="Times New Roman"/>
          <w:spacing w:val="-4"/>
          <w:sz w:val="28"/>
          <w:szCs w:val="28"/>
        </w:rPr>
        <w:t> </w:t>
      </w:r>
      <w:r w:rsidR="003D456F">
        <w:rPr>
          <w:rFonts w:ascii="Times New Roman" w:eastAsia="Calibri" w:hAnsi="Times New Roman" w:cs="Times New Roman"/>
          <w:spacing w:val="-4"/>
          <w:sz w:val="28"/>
          <w:szCs w:val="28"/>
        </w:rPr>
        <w:t>949</w:t>
      </w:r>
      <w:r w:rsidR="00F32E6E">
        <w:rPr>
          <w:rFonts w:ascii="Times New Roman" w:eastAsia="Calibri" w:hAnsi="Times New Roman" w:cs="Times New Roman"/>
          <w:spacing w:val="-4"/>
          <w:sz w:val="28"/>
          <w:szCs w:val="28"/>
        </w:rPr>
        <w:t>,</w:t>
      </w:r>
      <w:r w:rsidR="003D456F">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тыс. рублей</w:t>
      </w:r>
      <w:r w:rsidR="00E46428">
        <w:rPr>
          <w:rFonts w:ascii="Times New Roman" w:eastAsia="Calibri" w:hAnsi="Times New Roman" w:cs="Times New Roman"/>
          <w:spacing w:val="-4"/>
          <w:sz w:val="28"/>
          <w:szCs w:val="28"/>
        </w:rPr>
        <w:t xml:space="preserve"> и </w:t>
      </w:r>
      <w:r w:rsidRPr="00211346">
        <w:rPr>
          <w:rFonts w:ascii="Times New Roman" w:eastAsia="Calibri" w:hAnsi="Times New Roman" w:cs="Times New Roman"/>
          <w:spacing w:val="-2"/>
          <w:sz w:val="28"/>
          <w:szCs w:val="28"/>
        </w:rPr>
        <w:t>на 20</w:t>
      </w:r>
      <w:r w:rsidR="00830F0C" w:rsidRPr="00211346">
        <w:rPr>
          <w:rFonts w:ascii="Times New Roman" w:eastAsia="Calibri" w:hAnsi="Times New Roman" w:cs="Times New Roman"/>
          <w:spacing w:val="-2"/>
          <w:sz w:val="28"/>
          <w:szCs w:val="28"/>
        </w:rPr>
        <w:t>2</w:t>
      </w:r>
      <w:r w:rsidR="000D389F">
        <w:rPr>
          <w:rFonts w:ascii="Times New Roman" w:eastAsia="Calibri" w:hAnsi="Times New Roman" w:cs="Times New Roman"/>
          <w:spacing w:val="-2"/>
          <w:sz w:val="28"/>
          <w:szCs w:val="28"/>
        </w:rPr>
        <w:t>2</w:t>
      </w:r>
      <w:r w:rsidR="003F7137">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2"/>
          <w:sz w:val="28"/>
          <w:szCs w:val="28"/>
        </w:rPr>
        <w:t xml:space="preserve">год в сумме </w:t>
      </w:r>
      <w:r w:rsidR="00F32E6E">
        <w:rPr>
          <w:rFonts w:ascii="Times New Roman" w:eastAsia="Calibri" w:hAnsi="Times New Roman" w:cs="Times New Roman"/>
          <w:spacing w:val="-2"/>
          <w:sz w:val="28"/>
          <w:szCs w:val="28"/>
        </w:rPr>
        <w:t>9</w:t>
      </w:r>
      <w:r w:rsidR="00FE3FBE">
        <w:rPr>
          <w:rFonts w:ascii="Times New Roman" w:eastAsia="Calibri" w:hAnsi="Times New Roman" w:cs="Times New Roman"/>
          <w:spacing w:val="-2"/>
          <w:sz w:val="28"/>
          <w:szCs w:val="28"/>
        </w:rPr>
        <w:t>3</w:t>
      </w:r>
      <w:r w:rsidR="00F32E6E">
        <w:rPr>
          <w:rFonts w:ascii="Times New Roman" w:eastAsia="Calibri" w:hAnsi="Times New Roman" w:cs="Times New Roman"/>
          <w:spacing w:val="-2"/>
          <w:sz w:val="28"/>
          <w:szCs w:val="28"/>
        </w:rPr>
        <w:t> </w:t>
      </w:r>
      <w:r w:rsidR="00FE3FBE">
        <w:rPr>
          <w:rFonts w:ascii="Times New Roman" w:eastAsia="Calibri" w:hAnsi="Times New Roman" w:cs="Times New Roman"/>
          <w:spacing w:val="-2"/>
          <w:sz w:val="28"/>
          <w:szCs w:val="28"/>
        </w:rPr>
        <w:t>1</w:t>
      </w:r>
      <w:r w:rsidR="003D456F">
        <w:rPr>
          <w:rFonts w:ascii="Times New Roman" w:eastAsia="Calibri" w:hAnsi="Times New Roman" w:cs="Times New Roman"/>
          <w:spacing w:val="-2"/>
          <w:sz w:val="28"/>
          <w:szCs w:val="28"/>
        </w:rPr>
        <w:t>73</w:t>
      </w:r>
      <w:r w:rsidR="00F32E6E">
        <w:rPr>
          <w:rFonts w:ascii="Times New Roman" w:eastAsia="Calibri" w:hAnsi="Times New Roman" w:cs="Times New Roman"/>
          <w:spacing w:val="-2"/>
          <w:sz w:val="28"/>
          <w:szCs w:val="28"/>
        </w:rPr>
        <w:t xml:space="preserve"> </w:t>
      </w:r>
      <w:r w:rsidR="003D456F">
        <w:rPr>
          <w:rFonts w:ascii="Times New Roman" w:eastAsia="Calibri" w:hAnsi="Times New Roman" w:cs="Times New Roman"/>
          <w:spacing w:val="-2"/>
          <w:sz w:val="28"/>
          <w:szCs w:val="28"/>
        </w:rPr>
        <w:t>565</w:t>
      </w:r>
      <w:r w:rsidR="00F32E6E">
        <w:rPr>
          <w:rFonts w:ascii="Times New Roman" w:eastAsia="Calibri" w:hAnsi="Times New Roman" w:cs="Times New Roman"/>
          <w:spacing w:val="-2"/>
          <w:sz w:val="28"/>
          <w:szCs w:val="28"/>
        </w:rPr>
        <w:t>,</w:t>
      </w:r>
      <w:r w:rsidR="003D456F">
        <w:rPr>
          <w:rFonts w:ascii="Times New Roman" w:eastAsia="Calibri" w:hAnsi="Times New Roman" w:cs="Times New Roman"/>
          <w:spacing w:val="-2"/>
          <w:sz w:val="28"/>
          <w:szCs w:val="28"/>
        </w:rPr>
        <w:t>9</w:t>
      </w:r>
      <w:r w:rsidR="00866CD2" w:rsidRPr="00211346">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4"/>
          <w:sz w:val="28"/>
          <w:szCs w:val="28"/>
        </w:rPr>
        <w:t>тыс. рублей</w:t>
      </w:r>
      <w:r w:rsidR="00E46428" w:rsidRPr="00E46428">
        <w:rPr>
          <w:rFonts w:ascii="Times New Roman" w:eastAsia="Calibri" w:hAnsi="Times New Roman" w:cs="Times New Roman"/>
          <w:spacing w:val="-2"/>
          <w:sz w:val="28"/>
          <w:szCs w:val="28"/>
        </w:rPr>
        <w:t xml:space="preserve"> </w:t>
      </w:r>
      <w:r w:rsidR="00E46428">
        <w:rPr>
          <w:rFonts w:ascii="Times New Roman" w:eastAsia="Calibri" w:hAnsi="Times New Roman" w:cs="Times New Roman"/>
          <w:spacing w:val="-2"/>
          <w:sz w:val="28"/>
          <w:szCs w:val="28"/>
        </w:rPr>
        <w:t>согласно приложению 19 к настоящему Закону</w:t>
      </w:r>
      <w:r w:rsidRPr="00211346">
        <w:rPr>
          <w:rFonts w:ascii="Times New Roman" w:eastAsia="Calibri" w:hAnsi="Times New Roman" w:cs="Times New Roman"/>
          <w:spacing w:val="-4"/>
          <w:sz w:val="28"/>
          <w:szCs w:val="28"/>
        </w:rPr>
        <w:t>.</w:t>
      </w:r>
    </w:p>
    <w:p w:rsidR="00274A23" w:rsidRDefault="0040067B" w:rsidP="00427901">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lastRenderedPageBreak/>
        <w:t xml:space="preserve">Утвердить распределение межбюджетных трансфертов бюджетам </w:t>
      </w:r>
      <w:proofErr w:type="spellStart"/>
      <w:proofErr w:type="gramStart"/>
      <w:r w:rsidRPr="00211346">
        <w:rPr>
          <w:rFonts w:ascii="Times New Roman" w:eastAsia="Calibri" w:hAnsi="Times New Roman" w:cs="Times New Roman"/>
          <w:spacing w:val="-2"/>
          <w:sz w:val="28"/>
          <w:szCs w:val="28"/>
        </w:rPr>
        <w:t>муни</w:t>
      </w:r>
      <w:r w:rsidR="005C4BC4" w:rsidRPr="00211346">
        <w:rPr>
          <w:rFonts w:ascii="Times New Roman" w:eastAsia="Calibri" w:hAnsi="Times New Roman" w:cs="Times New Roman"/>
          <w:spacing w:val="-2"/>
          <w:sz w:val="28"/>
          <w:szCs w:val="28"/>
        </w:rPr>
        <w:t>-</w:t>
      </w:r>
      <w:r w:rsidRPr="00211346">
        <w:rPr>
          <w:rFonts w:ascii="Times New Roman" w:eastAsia="Calibri" w:hAnsi="Times New Roman" w:cs="Times New Roman"/>
          <w:spacing w:val="-2"/>
          <w:sz w:val="28"/>
          <w:szCs w:val="28"/>
        </w:rPr>
        <w:t>ципальных</w:t>
      </w:r>
      <w:proofErr w:type="spellEnd"/>
      <w:proofErr w:type="gramEnd"/>
      <w:r w:rsidRPr="00211346">
        <w:rPr>
          <w:rFonts w:ascii="Times New Roman" w:eastAsia="Calibri" w:hAnsi="Times New Roman" w:cs="Times New Roman"/>
          <w:spacing w:val="-2"/>
          <w:sz w:val="28"/>
          <w:szCs w:val="28"/>
        </w:rPr>
        <w:t xml:space="preserve"> районов и городских округов Ханты-Мансий</w:t>
      </w:r>
      <w:r w:rsidR="00427901" w:rsidRPr="00211346">
        <w:rPr>
          <w:rFonts w:ascii="Times New Roman" w:eastAsia="Calibri" w:hAnsi="Times New Roman" w:cs="Times New Roman"/>
          <w:spacing w:val="-2"/>
          <w:sz w:val="28"/>
          <w:szCs w:val="28"/>
        </w:rPr>
        <w:t>ского автономного округа – Югры</w:t>
      </w:r>
      <w:r w:rsidR="00274A23" w:rsidRPr="00211346">
        <w:rPr>
          <w:rFonts w:ascii="Times New Roman" w:eastAsia="Calibri" w:hAnsi="Times New Roman" w:cs="Times New Roman"/>
          <w:spacing w:val="-2"/>
          <w:sz w:val="28"/>
          <w:szCs w:val="28"/>
        </w:rPr>
        <w:t>:</w:t>
      </w:r>
    </w:p>
    <w:p w:rsidR="00874612" w:rsidRPr="00211346" w:rsidRDefault="001838D8" w:rsidP="00427901">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0D389F">
        <w:rPr>
          <w:rFonts w:ascii="Times New Roman" w:eastAsia="Calibri" w:hAnsi="Times New Roman" w:cs="Times New Roman"/>
          <w:spacing w:val="-4"/>
          <w:sz w:val="28"/>
          <w:szCs w:val="28"/>
        </w:rPr>
        <w:t>20</w:t>
      </w:r>
      <w:r w:rsidRPr="00211346">
        <w:rPr>
          <w:rFonts w:ascii="Times New Roman" w:eastAsia="Calibri" w:hAnsi="Times New Roman" w:cs="Times New Roman"/>
          <w:spacing w:val="-4"/>
          <w:sz w:val="28"/>
          <w:szCs w:val="28"/>
        </w:rPr>
        <w:t xml:space="preserve"> год</w:t>
      </w:r>
      <w:r w:rsidRPr="00211346">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 xml:space="preserve">согласно приложению </w:t>
      </w:r>
      <w:r w:rsidR="00E46428">
        <w:rPr>
          <w:rFonts w:ascii="Times New Roman" w:eastAsia="Calibri" w:hAnsi="Times New Roman" w:cs="Times New Roman"/>
          <w:spacing w:val="-2"/>
          <w:sz w:val="28"/>
          <w:szCs w:val="28"/>
        </w:rPr>
        <w:t>20</w:t>
      </w:r>
      <w:r w:rsidR="0040067B" w:rsidRPr="00211346">
        <w:rPr>
          <w:rFonts w:ascii="Times New Roman" w:eastAsia="Calibri" w:hAnsi="Times New Roman" w:cs="Times New Roman"/>
          <w:spacing w:val="-2"/>
          <w:sz w:val="28"/>
          <w:szCs w:val="28"/>
        </w:rPr>
        <w:t xml:space="preserve"> к настоящему За</w:t>
      </w:r>
      <w:r w:rsidR="005A40AD" w:rsidRPr="00211346">
        <w:rPr>
          <w:rFonts w:ascii="Times New Roman" w:eastAsia="Calibri" w:hAnsi="Times New Roman" w:cs="Times New Roman"/>
          <w:spacing w:val="-2"/>
          <w:sz w:val="28"/>
          <w:szCs w:val="28"/>
        </w:rPr>
        <w:t>кону;</w:t>
      </w:r>
    </w:p>
    <w:p w:rsidR="00756E7F" w:rsidRPr="00756E7F" w:rsidRDefault="005A40AD" w:rsidP="00756E7F">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211346">
        <w:rPr>
          <w:rFonts w:ascii="Times New Roman" w:eastAsia="Calibri" w:hAnsi="Times New Roman" w:cs="Times New Roman"/>
          <w:spacing w:val="-2"/>
          <w:sz w:val="28"/>
          <w:szCs w:val="28"/>
        </w:rPr>
        <w:t>на</w:t>
      </w:r>
      <w:proofErr w:type="gramEnd"/>
      <w:r w:rsidRPr="00211346">
        <w:rPr>
          <w:rFonts w:ascii="Times New Roman" w:eastAsia="Calibri" w:hAnsi="Times New Roman" w:cs="Times New Roman"/>
          <w:spacing w:val="-2"/>
          <w:sz w:val="28"/>
          <w:szCs w:val="28"/>
        </w:rPr>
        <w:t xml:space="preserve"> плановый период 20</w:t>
      </w:r>
      <w:r w:rsidR="003F7137">
        <w:rPr>
          <w:rFonts w:ascii="Times New Roman" w:eastAsia="Calibri" w:hAnsi="Times New Roman" w:cs="Times New Roman"/>
          <w:spacing w:val="-2"/>
          <w:sz w:val="28"/>
          <w:szCs w:val="28"/>
        </w:rPr>
        <w:t>2</w:t>
      </w:r>
      <w:r w:rsidR="000D389F">
        <w:rPr>
          <w:rFonts w:ascii="Times New Roman" w:eastAsia="Calibri" w:hAnsi="Times New Roman" w:cs="Times New Roman"/>
          <w:spacing w:val="-2"/>
          <w:sz w:val="28"/>
          <w:szCs w:val="28"/>
        </w:rPr>
        <w:t>1</w:t>
      </w:r>
      <w:r w:rsidRPr="00211346">
        <w:rPr>
          <w:rFonts w:ascii="Times New Roman" w:eastAsia="Calibri" w:hAnsi="Times New Roman" w:cs="Times New Roman"/>
          <w:spacing w:val="-2"/>
          <w:sz w:val="28"/>
          <w:szCs w:val="28"/>
        </w:rPr>
        <w:t xml:space="preserve"> и 20</w:t>
      </w:r>
      <w:r w:rsidR="00926BB5" w:rsidRPr="00211346">
        <w:rPr>
          <w:rFonts w:ascii="Times New Roman" w:eastAsia="Calibri" w:hAnsi="Times New Roman" w:cs="Times New Roman"/>
          <w:spacing w:val="-2"/>
          <w:sz w:val="28"/>
          <w:szCs w:val="28"/>
        </w:rPr>
        <w:t>2</w:t>
      </w:r>
      <w:r w:rsidR="000D389F">
        <w:rPr>
          <w:rFonts w:ascii="Times New Roman" w:eastAsia="Calibri" w:hAnsi="Times New Roman" w:cs="Times New Roman"/>
          <w:spacing w:val="-2"/>
          <w:sz w:val="28"/>
          <w:szCs w:val="28"/>
        </w:rPr>
        <w:t>2</w:t>
      </w:r>
      <w:r w:rsidRPr="00211346">
        <w:rPr>
          <w:rFonts w:ascii="Times New Roman" w:eastAsia="Calibri" w:hAnsi="Times New Roman" w:cs="Times New Roman"/>
          <w:spacing w:val="-2"/>
          <w:sz w:val="28"/>
          <w:szCs w:val="28"/>
        </w:rPr>
        <w:t xml:space="preserve"> годов согласно приложению </w:t>
      </w:r>
      <w:r w:rsidR="00E46428">
        <w:rPr>
          <w:rFonts w:ascii="Times New Roman" w:eastAsia="Calibri" w:hAnsi="Times New Roman" w:cs="Times New Roman"/>
          <w:spacing w:val="-2"/>
          <w:sz w:val="28"/>
          <w:szCs w:val="28"/>
        </w:rPr>
        <w:t>21</w:t>
      </w:r>
      <w:r w:rsidRPr="00211346">
        <w:rPr>
          <w:rFonts w:ascii="Times New Roman" w:eastAsia="Calibri" w:hAnsi="Times New Roman" w:cs="Times New Roman"/>
          <w:spacing w:val="-2"/>
          <w:sz w:val="28"/>
          <w:szCs w:val="28"/>
        </w:rPr>
        <w:t xml:space="preserve"> </w:t>
      </w:r>
      <w:r w:rsidR="004167D5">
        <w:rPr>
          <w:rFonts w:ascii="Times New Roman" w:eastAsia="Calibri" w:hAnsi="Times New Roman" w:cs="Times New Roman"/>
          <w:spacing w:val="-2"/>
          <w:sz w:val="28"/>
          <w:szCs w:val="28"/>
        </w:rPr>
        <w:br/>
      </w:r>
      <w:r w:rsidRPr="00211346">
        <w:rPr>
          <w:rFonts w:ascii="Times New Roman" w:eastAsia="Calibri" w:hAnsi="Times New Roman" w:cs="Times New Roman"/>
          <w:spacing w:val="-2"/>
          <w:sz w:val="28"/>
          <w:szCs w:val="28"/>
        </w:rPr>
        <w:t>к настоящему Закону.</w:t>
      </w:r>
    </w:p>
    <w:p w:rsidR="00756E7F" w:rsidRPr="00756E7F" w:rsidRDefault="00756E7F" w:rsidP="00756E7F">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У</w:t>
      </w:r>
      <w:r w:rsidRPr="00756E7F">
        <w:rPr>
          <w:rFonts w:ascii="Times New Roman" w:eastAsia="Calibri" w:hAnsi="Times New Roman" w:cs="Times New Roman"/>
          <w:spacing w:val="-2"/>
          <w:sz w:val="28"/>
          <w:szCs w:val="28"/>
        </w:rPr>
        <w:t>твердить общий</w:t>
      </w:r>
      <w:r w:rsidR="008F0640">
        <w:rPr>
          <w:rFonts w:ascii="Times New Roman" w:eastAsia="Calibri" w:hAnsi="Times New Roman" w:cs="Times New Roman"/>
          <w:spacing w:val="-2"/>
          <w:sz w:val="28"/>
          <w:szCs w:val="28"/>
        </w:rPr>
        <w:t xml:space="preserve"> объем</w:t>
      </w:r>
      <w:r w:rsidRPr="00756E7F">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t xml:space="preserve">дотаций </w:t>
      </w:r>
      <w:r w:rsidRPr="00756E7F">
        <w:rPr>
          <w:rFonts w:ascii="Times New Roman" w:eastAsia="Calibri" w:hAnsi="Times New Roman" w:cs="Times New Roman"/>
          <w:spacing w:val="-2"/>
          <w:sz w:val="28"/>
          <w:szCs w:val="28"/>
        </w:rPr>
        <w:t>бюджетам муниципальных районов и городских округов Ханты-Мансийского автономного округа – Югры:</w:t>
      </w:r>
    </w:p>
    <w:p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proofErr w:type="gramStart"/>
      <w:r w:rsidRPr="00756E7F">
        <w:rPr>
          <w:rFonts w:ascii="Times New Roman" w:eastAsia="Calibri" w:hAnsi="Times New Roman" w:cs="Times New Roman"/>
          <w:spacing w:val="-2"/>
          <w:sz w:val="28"/>
          <w:szCs w:val="28"/>
        </w:rPr>
        <w:t>на</w:t>
      </w:r>
      <w:proofErr w:type="gramEnd"/>
      <w:r w:rsidRPr="00756E7F">
        <w:rPr>
          <w:rFonts w:ascii="Times New Roman" w:eastAsia="Calibri" w:hAnsi="Times New Roman" w:cs="Times New Roman"/>
          <w:spacing w:val="-2"/>
          <w:sz w:val="28"/>
          <w:szCs w:val="28"/>
        </w:rPr>
        <w:t xml:space="preserve"> 2020 год в сумме </w:t>
      </w:r>
      <w:r w:rsidR="008F0685">
        <w:rPr>
          <w:rFonts w:ascii="Times New Roman" w:eastAsia="Calibri" w:hAnsi="Times New Roman" w:cs="Times New Roman"/>
          <w:spacing w:val="-2"/>
          <w:sz w:val="28"/>
          <w:szCs w:val="28"/>
        </w:rPr>
        <w:t>9</w:t>
      </w:r>
      <w:r w:rsidR="00FE3FBE">
        <w:rPr>
          <w:rFonts w:ascii="Times New Roman" w:eastAsia="Calibri" w:hAnsi="Times New Roman" w:cs="Times New Roman"/>
          <w:spacing w:val="-2"/>
          <w:sz w:val="28"/>
          <w:szCs w:val="28"/>
        </w:rPr>
        <w:t> </w:t>
      </w:r>
      <w:r w:rsidR="008F0685">
        <w:rPr>
          <w:rFonts w:ascii="Times New Roman" w:eastAsia="Calibri" w:hAnsi="Times New Roman" w:cs="Times New Roman"/>
          <w:spacing w:val="-2"/>
          <w:sz w:val="28"/>
          <w:szCs w:val="28"/>
        </w:rPr>
        <w:t>590</w:t>
      </w:r>
      <w:r w:rsidR="00FE3FBE">
        <w:rPr>
          <w:rFonts w:ascii="Times New Roman" w:eastAsia="Calibri" w:hAnsi="Times New Roman" w:cs="Times New Roman"/>
          <w:spacing w:val="-2"/>
          <w:sz w:val="28"/>
          <w:szCs w:val="28"/>
        </w:rPr>
        <w:t> </w:t>
      </w:r>
      <w:r w:rsidR="00E535DC">
        <w:rPr>
          <w:rFonts w:ascii="Times New Roman" w:eastAsia="Calibri" w:hAnsi="Times New Roman" w:cs="Times New Roman"/>
          <w:spacing w:val="-2"/>
          <w:sz w:val="28"/>
          <w:szCs w:val="28"/>
        </w:rPr>
        <w:t>2</w:t>
      </w:r>
      <w:r w:rsidR="008F0685">
        <w:rPr>
          <w:rFonts w:ascii="Times New Roman" w:eastAsia="Calibri" w:hAnsi="Times New Roman" w:cs="Times New Roman"/>
          <w:spacing w:val="-2"/>
          <w:sz w:val="28"/>
          <w:szCs w:val="28"/>
        </w:rPr>
        <w:t>66</w:t>
      </w:r>
      <w:r w:rsidR="00FE3FBE">
        <w:rPr>
          <w:rFonts w:ascii="Times New Roman" w:eastAsia="Calibri" w:hAnsi="Times New Roman" w:cs="Times New Roman"/>
          <w:spacing w:val="-2"/>
          <w:sz w:val="28"/>
          <w:szCs w:val="28"/>
        </w:rPr>
        <w:t>,</w:t>
      </w:r>
      <w:r w:rsidR="008F0685">
        <w:rPr>
          <w:rFonts w:ascii="Times New Roman" w:eastAsia="Calibri" w:hAnsi="Times New Roman" w:cs="Times New Roman"/>
          <w:spacing w:val="-2"/>
          <w:sz w:val="28"/>
          <w:szCs w:val="28"/>
        </w:rPr>
        <w:t>9</w:t>
      </w:r>
      <w:r w:rsidRPr="00756E7F">
        <w:rPr>
          <w:rFonts w:ascii="Times New Roman" w:eastAsia="Calibri" w:hAnsi="Times New Roman" w:cs="Times New Roman"/>
          <w:spacing w:val="-2"/>
          <w:sz w:val="28"/>
          <w:szCs w:val="28"/>
        </w:rPr>
        <w:t xml:space="preserve"> тыс. рублей;</w:t>
      </w:r>
    </w:p>
    <w:p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proofErr w:type="gramStart"/>
      <w:r w:rsidRPr="00756E7F">
        <w:rPr>
          <w:rFonts w:ascii="Times New Roman" w:eastAsia="Calibri" w:hAnsi="Times New Roman" w:cs="Times New Roman"/>
          <w:spacing w:val="-2"/>
          <w:sz w:val="28"/>
          <w:szCs w:val="28"/>
        </w:rPr>
        <w:t>на</w:t>
      </w:r>
      <w:proofErr w:type="gramEnd"/>
      <w:r w:rsidRPr="00756E7F">
        <w:rPr>
          <w:rFonts w:ascii="Times New Roman" w:eastAsia="Calibri" w:hAnsi="Times New Roman" w:cs="Times New Roman"/>
          <w:spacing w:val="-2"/>
          <w:sz w:val="28"/>
          <w:szCs w:val="28"/>
        </w:rPr>
        <w:t xml:space="preserve"> 2021 год в сумме </w:t>
      </w:r>
      <w:r w:rsidR="00FE3FBE">
        <w:rPr>
          <w:rFonts w:ascii="Times New Roman" w:eastAsia="Calibri" w:hAnsi="Times New Roman" w:cs="Times New Roman"/>
          <w:spacing w:val="-2"/>
          <w:sz w:val="28"/>
          <w:szCs w:val="28"/>
        </w:rPr>
        <w:t>1</w:t>
      </w:r>
      <w:r w:rsidR="008F0685">
        <w:rPr>
          <w:rFonts w:ascii="Times New Roman" w:eastAsia="Calibri" w:hAnsi="Times New Roman" w:cs="Times New Roman"/>
          <w:spacing w:val="-2"/>
          <w:sz w:val="28"/>
          <w:szCs w:val="28"/>
        </w:rPr>
        <w:t>1</w:t>
      </w:r>
      <w:r w:rsidR="00FE3FBE">
        <w:rPr>
          <w:rFonts w:ascii="Times New Roman" w:eastAsia="Calibri" w:hAnsi="Times New Roman" w:cs="Times New Roman"/>
          <w:spacing w:val="-2"/>
          <w:sz w:val="28"/>
          <w:szCs w:val="28"/>
        </w:rPr>
        <w:t> </w:t>
      </w:r>
      <w:r w:rsidR="00E535DC">
        <w:rPr>
          <w:rFonts w:ascii="Times New Roman" w:eastAsia="Calibri" w:hAnsi="Times New Roman" w:cs="Times New Roman"/>
          <w:spacing w:val="-2"/>
          <w:sz w:val="28"/>
          <w:szCs w:val="28"/>
        </w:rPr>
        <w:t>7</w:t>
      </w:r>
      <w:r w:rsidR="008F0685">
        <w:rPr>
          <w:rFonts w:ascii="Times New Roman" w:eastAsia="Calibri" w:hAnsi="Times New Roman" w:cs="Times New Roman"/>
          <w:spacing w:val="-2"/>
          <w:sz w:val="28"/>
          <w:szCs w:val="28"/>
        </w:rPr>
        <w:t>53</w:t>
      </w:r>
      <w:r w:rsidR="00FE3FBE">
        <w:rPr>
          <w:rFonts w:ascii="Times New Roman" w:eastAsia="Calibri" w:hAnsi="Times New Roman" w:cs="Times New Roman"/>
          <w:spacing w:val="-2"/>
          <w:sz w:val="28"/>
          <w:szCs w:val="28"/>
        </w:rPr>
        <w:t> 8</w:t>
      </w:r>
      <w:r w:rsidR="008F0685">
        <w:rPr>
          <w:rFonts w:ascii="Times New Roman" w:eastAsia="Calibri" w:hAnsi="Times New Roman" w:cs="Times New Roman"/>
          <w:spacing w:val="-2"/>
          <w:sz w:val="28"/>
          <w:szCs w:val="28"/>
        </w:rPr>
        <w:t>7</w:t>
      </w:r>
      <w:r w:rsidR="00E535DC">
        <w:rPr>
          <w:rFonts w:ascii="Times New Roman" w:eastAsia="Calibri" w:hAnsi="Times New Roman" w:cs="Times New Roman"/>
          <w:spacing w:val="-2"/>
          <w:sz w:val="28"/>
          <w:szCs w:val="28"/>
        </w:rPr>
        <w:t>0</w:t>
      </w:r>
      <w:r w:rsidR="00FE3FBE">
        <w:rPr>
          <w:rFonts w:ascii="Times New Roman" w:eastAsia="Calibri" w:hAnsi="Times New Roman" w:cs="Times New Roman"/>
          <w:spacing w:val="-2"/>
          <w:sz w:val="28"/>
          <w:szCs w:val="28"/>
        </w:rPr>
        <w:t>,</w:t>
      </w:r>
      <w:r w:rsidR="008F0685">
        <w:rPr>
          <w:rFonts w:ascii="Times New Roman" w:eastAsia="Calibri" w:hAnsi="Times New Roman" w:cs="Times New Roman"/>
          <w:spacing w:val="-2"/>
          <w:sz w:val="28"/>
          <w:szCs w:val="28"/>
        </w:rPr>
        <w:t>7</w:t>
      </w:r>
      <w:r w:rsidRPr="00756E7F">
        <w:rPr>
          <w:rFonts w:ascii="Times New Roman" w:eastAsia="Calibri" w:hAnsi="Times New Roman" w:cs="Times New Roman"/>
          <w:spacing w:val="-2"/>
          <w:sz w:val="28"/>
          <w:szCs w:val="28"/>
        </w:rPr>
        <w:t xml:space="preserve"> тыс. рублей;</w:t>
      </w:r>
    </w:p>
    <w:p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proofErr w:type="gramStart"/>
      <w:r w:rsidRPr="00756E7F">
        <w:rPr>
          <w:rFonts w:ascii="Times New Roman" w:eastAsia="Calibri" w:hAnsi="Times New Roman" w:cs="Times New Roman"/>
          <w:spacing w:val="-2"/>
          <w:sz w:val="28"/>
          <w:szCs w:val="28"/>
        </w:rPr>
        <w:t>на</w:t>
      </w:r>
      <w:proofErr w:type="gramEnd"/>
      <w:r w:rsidRPr="00756E7F">
        <w:rPr>
          <w:rFonts w:ascii="Times New Roman" w:eastAsia="Calibri" w:hAnsi="Times New Roman" w:cs="Times New Roman"/>
          <w:spacing w:val="-2"/>
          <w:sz w:val="28"/>
          <w:szCs w:val="28"/>
        </w:rPr>
        <w:t xml:space="preserve"> 2022 год в сумме </w:t>
      </w:r>
      <w:r w:rsidR="005C07A8">
        <w:rPr>
          <w:rFonts w:ascii="Times New Roman" w:eastAsia="Calibri" w:hAnsi="Times New Roman" w:cs="Times New Roman"/>
          <w:spacing w:val="-2"/>
          <w:sz w:val="28"/>
          <w:szCs w:val="28"/>
        </w:rPr>
        <w:t>1</w:t>
      </w:r>
      <w:r w:rsidR="00E535DC">
        <w:rPr>
          <w:rFonts w:ascii="Times New Roman" w:eastAsia="Calibri" w:hAnsi="Times New Roman" w:cs="Times New Roman"/>
          <w:spacing w:val="-2"/>
          <w:sz w:val="28"/>
          <w:szCs w:val="28"/>
        </w:rPr>
        <w:t>2</w:t>
      </w:r>
      <w:r w:rsidR="005C07A8">
        <w:rPr>
          <w:rFonts w:ascii="Times New Roman" w:eastAsia="Calibri" w:hAnsi="Times New Roman" w:cs="Times New Roman"/>
          <w:spacing w:val="-2"/>
          <w:sz w:val="28"/>
          <w:szCs w:val="28"/>
        </w:rPr>
        <w:t> </w:t>
      </w:r>
      <w:r w:rsidR="00E535DC">
        <w:rPr>
          <w:rFonts w:ascii="Times New Roman" w:eastAsia="Calibri" w:hAnsi="Times New Roman" w:cs="Times New Roman"/>
          <w:spacing w:val="-2"/>
          <w:sz w:val="28"/>
          <w:szCs w:val="28"/>
        </w:rPr>
        <w:t>531</w:t>
      </w:r>
      <w:r w:rsidR="005C07A8">
        <w:rPr>
          <w:rFonts w:ascii="Times New Roman" w:eastAsia="Calibri" w:hAnsi="Times New Roman" w:cs="Times New Roman"/>
          <w:spacing w:val="-2"/>
          <w:sz w:val="28"/>
          <w:szCs w:val="28"/>
        </w:rPr>
        <w:t> </w:t>
      </w:r>
      <w:r w:rsidR="008F0685">
        <w:rPr>
          <w:rFonts w:ascii="Times New Roman" w:eastAsia="Calibri" w:hAnsi="Times New Roman" w:cs="Times New Roman"/>
          <w:spacing w:val="-2"/>
          <w:sz w:val="28"/>
          <w:szCs w:val="28"/>
        </w:rPr>
        <w:t>483</w:t>
      </w:r>
      <w:r w:rsidR="005C07A8">
        <w:rPr>
          <w:rFonts w:ascii="Times New Roman" w:eastAsia="Calibri" w:hAnsi="Times New Roman" w:cs="Times New Roman"/>
          <w:spacing w:val="-2"/>
          <w:sz w:val="28"/>
          <w:szCs w:val="28"/>
        </w:rPr>
        <w:t>,</w:t>
      </w:r>
      <w:r w:rsidR="008F0685">
        <w:rPr>
          <w:rFonts w:ascii="Times New Roman" w:eastAsia="Calibri" w:hAnsi="Times New Roman" w:cs="Times New Roman"/>
          <w:spacing w:val="-2"/>
          <w:sz w:val="28"/>
          <w:szCs w:val="28"/>
        </w:rPr>
        <w:t>9</w:t>
      </w:r>
      <w:r w:rsidRPr="00756E7F">
        <w:rPr>
          <w:rFonts w:ascii="Times New Roman" w:eastAsia="Calibri" w:hAnsi="Times New Roman" w:cs="Times New Roman"/>
          <w:spacing w:val="-2"/>
          <w:sz w:val="28"/>
          <w:szCs w:val="28"/>
        </w:rPr>
        <w:t xml:space="preserve"> тыс. рублей.</w:t>
      </w:r>
    </w:p>
    <w:p w:rsidR="00756E7F" w:rsidRPr="00756E7F" w:rsidRDefault="00756E7F" w:rsidP="00756E7F">
      <w:pPr>
        <w:tabs>
          <w:tab w:val="left" w:pos="993"/>
        </w:tabs>
        <w:spacing w:after="0" w:line="240" w:lineRule="auto"/>
        <w:ind w:firstLine="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 xml:space="preserve">Утвердить распределение </w:t>
      </w:r>
      <w:r>
        <w:rPr>
          <w:rFonts w:ascii="Times New Roman" w:eastAsia="Calibri" w:hAnsi="Times New Roman" w:cs="Times New Roman"/>
          <w:spacing w:val="-2"/>
          <w:sz w:val="28"/>
          <w:szCs w:val="28"/>
        </w:rPr>
        <w:t>дотаций</w:t>
      </w:r>
      <w:r w:rsidRPr="00756E7F">
        <w:rPr>
          <w:rFonts w:ascii="Times New Roman" w:eastAsia="Calibri" w:hAnsi="Times New Roman" w:cs="Times New Roman"/>
          <w:spacing w:val="-2"/>
          <w:sz w:val="28"/>
          <w:szCs w:val="28"/>
        </w:rPr>
        <w:t xml:space="preserve"> бюджетам муниципальных районов и городских округов Ханты-Мансийского автономного округа – Югры:</w:t>
      </w:r>
    </w:p>
    <w:p w:rsidR="00756E7F" w:rsidRPr="00756E7F" w:rsidRDefault="00756E7F"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proofErr w:type="gramStart"/>
      <w:r w:rsidRPr="00756E7F">
        <w:rPr>
          <w:rFonts w:ascii="Times New Roman" w:eastAsia="Calibri" w:hAnsi="Times New Roman" w:cs="Times New Roman"/>
          <w:spacing w:val="-2"/>
          <w:sz w:val="28"/>
          <w:szCs w:val="28"/>
        </w:rPr>
        <w:t>на</w:t>
      </w:r>
      <w:proofErr w:type="gramEnd"/>
      <w:r w:rsidRPr="00756E7F">
        <w:rPr>
          <w:rFonts w:ascii="Times New Roman" w:eastAsia="Calibri" w:hAnsi="Times New Roman" w:cs="Times New Roman"/>
          <w:spacing w:val="-2"/>
          <w:sz w:val="28"/>
          <w:szCs w:val="28"/>
        </w:rPr>
        <w:t xml:space="preserve"> 2020 год согласно приложению </w:t>
      </w:r>
      <w:r>
        <w:rPr>
          <w:rFonts w:ascii="Times New Roman" w:eastAsia="Calibri" w:hAnsi="Times New Roman" w:cs="Times New Roman"/>
          <w:spacing w:val="-2"/>
          <w:sz w:val="28"/>
          <w:szCs w:val="28"/>
        </w:rPr>
        <w:t>2</w:t>
      </w:r>
      <w:r w:rsidR="00E46428">
        <w:rPr>
          <w:rFonts w:ascii="Times New Roman" w:eastAsia="Calibri" w:hAnsi="Times New Roman" w:cs="Times New Roman"/>
          <w:spacing w:val="-2"/>
          <w:sz w:val="28"/>
          <w:szCs w:val="28"/>
        </w:rPr>
        <w:t>2</w:t>
      </w:r>
      <w:r w:rsidRPr="00756E7F">
        <w:rPr>
          <w:rFonts w:ascii="Times New Roman" w:eastAsia="Calibri" w:hAnsi="Times New Roman" w:cs="Times New Roman"/>
          <w:spacing w:val="-2"/>
          <w:sz w:val="28"/>
          <w:szCs w:val="28"/>
        </w:rPr>
        <w:t xml:space="preserve"> к настоящему Закону;</w:t>
      </w:r>
    </w:p>
    <w:p w:rsidR="00756E7F" w:rsidRDefault="00756E7F" w:rsidP="00756E7F">
      <w:pPr>
        <w:pStyle w:val="ad"/>
        <w:tabs>
          <w:tab w:val="left" w:pos="993"/>
        </w:tabs>
        <w:spacing w:after="0" w:line="240" w:lineRule="auto"/>
        <w:ind w:left="0" w:firstLine="709"/>
        <w:jc w:val="both"/>
        <w:rPr>
          <w:rFonts w:ascii="Times New Roman" w:eastAsia="Calibri" w:hAnsi="Times New Roman" w:cs="Times New Roman"/>
          <w:spacing w:val="-2"/>
          <w:sz w:val="28"/>
          <w:szCs w:val="28"/>
        </w:rPr>
      </w:pPr>
      <w:proofErr w:type="gramStart"/>
      <w:r w:rsidRPr="00756E7F">
        <w:rPr>
          <w:rFonts w:ascii="Times New Roman" w:eastAsia="Calibri" w:hAnsi="Times New Roman" w:cs="Times New Roman"/>
          <w:spacing w:val="-2"/>
          <w:sz w:val="28"/>
          <w:szCs w:val="28"/>
        </w:rPr>
        <w:t>на</w:t>
      </w:r>
      <w:proofErr w:type="gramEnd"/>
      <w:r w:rsidRPr="00756E7F">
        <w:rPr>
          <w:rFonts w:ascii="Times New Roman" w:eastAsia="Calibri" w:hAnsi="Times New Roman" w:cs="Times New Roman"/>
          <w:spacing w:val="-2"/>
          <w:sz w:val="28"/>
          <w:szCs w:val="28"/>
        </w:rPr>
        <w:t xml:space="preserve"> плановый период 2021 и 2022 годов согласно приложению </w:t>
      </w:r>
      <w:r>
        <w:rPr>
          <w:rFonts w:ascii="Times New Roman" w:eastAsia="Calibri" w:hAnsi="Times New Roman" w:cs="Times New Roman"/>
          <w:spacing w:val="-2"/>
          <w:sz w:val="28"/>
          <w:szCs w:val="28"/>
        </w:rPr>
        <w:t>2</w:t>
      </w:r>
      <w:r w:rsidR="00E46428">
        <w:rPr>
          <w:rFonts w:ascii="Times New Roman" w:eastAsia="Calibri" w:hAnsi="Times New Roman" w:cs="Times New Roman"/>
          <w:spacing w:val="-2"/>
          <w:sz w:val="28"/>
          <w:szCs w:val="28"/>
        </w:rPr>
        <w:t>3</w:t>
      </w:r>
      <w:r w:rsidRPr="00756E7F">
        <w:rPr>
          <w:rFonts w:ascii="Times New Roman" w:eastAsia="Calibri" w:hAnsi="Times New Roman" w:cs="Times New Roman"/>
          <w:spacing w:val="-2"/>
          <w:sz w:val="28"/>
          <w:szCs w:val="28"/>
        </w:rPr>
        <w:t xml:space="preserve"> </w:t>
      </w:r>
      <w:r w:rsidR="004167D5">
        <w:rPr>
          <w:rFonts w:ascii="Times New Roman" w:eastAsia="Calibri" w:hAnsi="Times New Roman" w:cs="Times New Roman"/>
          <w:spacing w:val="-2"/>
          <w:sz w:val="28"/>
          <w:szCs w:val="28"/>
        </w:rPr>
        <w:br/>
      </w:r>
      <w:r w:rsidRPr="00756E7F">
        <w:rPr>
          <w:rFonts w:ascii="Times New Roman" w:eastAsia="Calibri" w:hAnsi="Times New Roman" w:cs="Times New Roman"/>
          <w:spacing w:val="-2"/>
          <w:sz w:val="28"/>
          <w:szCs w:val="28"/>
        </w:rPr>
        <w:t>к настоящему Закону.</w:t>
      </w:r>
    </w:p>
    <w:p w:rsidR="005A40AD" w:rsidRPr="00211346" w:rsidRDefault="0040067B" w:rsidP="005A40AD">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Утвердить</w:t>
      </w:r>
      <w:r w:rsidR="005375DE">
        <w:rPr>
          <w:rFonts w:ascii="Times New Roman" w:eastAsia="Calibri" w:hAnsi="Times New Roman" w:cs="Times New Roman"/>
          <w:spacing w:val="-2"/>
          <w:sz w:val="28"/>
          <w:szCs w:val="28"/>
        </w:rPr>
        <w:t xml:space="preserve"> общий объем дотаций на выравнивание бюджетной обеспеченности </w:t>
      </w:r>
      <w:r w:rsidRPr="00211346">
        <w:rPr>
          <w:rFonts w:ascii="Times New Roman" w:eastAsia="Calibri" w:hAnsi="Times New Roman" w:cs="Times New Roman"/>
          <w:spacing w:val="-2"/>
          <w:sz w:val="28"/>
          <w:szCs w:val="28"/>
        </w:rPr>
        <w:t>муниципальных районов (городс</w:t>
      </w:r>
      <w:r w:rsidR="00427901" w:rsidRPr="00211346">
        <w:rPr>
          <w:rFonts w:ascii="Times New Roman" w:eastAsia="Calibri" w:hAnsi="Times New Roman" w:cs="Times New Roman"/>
          <w:spacing w:val="-2"/>
          <w:sz w:val="28"/>
          <w:szCs w:val="28"/>
        </w:rPr>
        <w:t xml:space="preserve">ких округов) </w:t>
      </w:r>
      <w:r w:rsidR="00AF1597" w:rsidRPr="00AF1597">
        <w:rPr>
          <w:rFonts w:ascii="Times New Roman" w:eastAsia="Calibri" w:hAnsi="Times New Roman" w:cs="Times New Roman"/>
          <w:spacing w:val="-2"/>
          <w:sz w:val="28"/>
          <w:szCs w:val="28"/>
        </w:rPr>
        <w:t>бюджетам муниципальных районов, городских округов автономного округа</w:t>
      </w:r>
      <w:r w:rsidR="005A40AD" w:rsidRPr="00211346">
        <w:rPr>
          <w:rFonts w:ascii="Times New Roman" w:eastAsia="Calibri" w:hAnsi="Times New Roman" w:cs="Times New Roman"/>
          <w:spacing w:val="-2"/>
          <w:sz w:val="28"/>
          <w:szCs w:val="28"/>
        </w:rPr>
        <w:t>:</w:t>
      </w:r>
    </w:p>
    <w:p w:rsidR="005C4BC4" w:rsidRPr="00211346" w:rsidRDefault="00B646FC" w:rsidP="005A40AD">
      <w:pPr>
        <w:pStyle w:val="ad"/>
        <w:tabs>
          <w:tab w:val="left" w:pos="993"/>
        </w:tabs>
        <w:spacing w:after="0" w:line="240" w:lineRule="auto"/>
        <w:ind w:left="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3B5A97">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w:t>
      </w:r>
      <w:r w:rsidR="004F6548">
        <w:rPr>
          <w:rFonts w:ascii="Times New Roman" w:eastAsia="Calibri" w:hAnsi="Times New Roman" w:cs="Times New Roman"/>
          <w:spacing w:val="-4"/>
          <w:sz w:val="28"/>
          <w:szCs w:val="28"/>
        </w:rPr>
        <w:t xml:space="preserve"> 14 881 963,9</w:t>
      </w:r>
      <w:r w:rsidR="00427901" w:rsidRPr="00211346">
        <w:rPr>
          <w:rFonts w:ascii="Times New Roman" w:eastAsia="Calibri" w:hAnsi="Times New Roman" w:cs="Times New Roman"/>
          <w:spacing w:val="-4"/>
          <w:sz w:val="28"/>
          <w:szCs w:val="28"/>
        </w:rPr>
        <w:t xml:space="preserve"> тыс. рублей</w:t>
      </w:r>
      <w:r w:rsidR="005A40AD" w:rsidRPr="00211346">
        <w:rPr>
          <w:rFonts w:ascii="Times New Roman" w:eastAsia="Calibri" w:hAnsi="Times New Roman" w:cs="Times New Roman"/>
          <w:spacing w:val="-4"/>
          <w:sz w:val="28"/>
          <w:szCs w:val="28"/>
        </w:rPr>
        <w:t>;</w:t>
      </w:r>
    </w:p>
    <w:p w:rsidR="005A40AD" w:rsidRPr="00211346" w:rsidRDefault="005A40AD" w:rsidP="005A40AD">
      <w:pPr>
        <w:pStyle w:val="ad"/>
        <w:tabs>
          <w:tab w:val="left" w:pos="993"/>
        </w:tabs>
        <w:spacing w:after="0" w:line="240" w:lineRule="auto"/>
        <w:ind w:left="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3F7137">
        <w:rPr>
          <w:rFonts w:ascii="Times New Roman" w:eastAsia="Calibri" w:hAnsi="Times New Roman" w:cs="Times New Roman"/>
          <w:spacing w:val="-4"/>
          <w:sz w:val="28"/>
          <w:szCs w:val="28"/>
        </w:rPr>
        <w:t>2</w:t>
      </w:r>
      <w:r w:rsidR="003B5A97">
        <w:rPr>
          <w:rFonts w:ascii="Times New Roman" w:eastAsia="Calibri" w:hAnsi="Times New Roman" w:cs="Times New Roman"/>
          <w:spacing w:val="-4"/>
          <w:sz w:val="28"/>
          <w:szCs w:val="28"/>
        </w:rPr>
        <w:t>1</w:t>
      </w:r>
      <w:r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15 504 892,6</w:t>
      </w:r>
      <w:r w:rsidRPr="00211346">
        <w:rPr>
          <w:rFonts w:ascii="Times New Roman" w:eastAsia="Calibri" w:hAnsi="Times New Roman" w:cs="Times New Roman"/>
          <w:spacing w:val="-4"/>
          <w:sz w:val="28"/>
          <w:szCs w:val="28"/>
        </w:rPr>
        <w:t xml:space="preserve"> тыс. рублей;</w:t>
      </w:r>
    </w:p>
    <w:p w:rsidR="005A40AD" w:rsidRPr="00211346" w:rsidRDefault="005A40AD" w:rsidP="005A40AD">
      <w:pPr>
        <w:pStyle w:val="ad"/>
        <w:tabs>
          <w:tab w:val="left" w:pos="993"/>
        </w:tabs>
        <w:spacing w:after="0" w:line="240" w:lineRule="auto"/>
        <w:ind w:left="709"/>
        <w:jc w:val="both"/>
        <w:rPr>
          <w:rFonts w:ascii="Times New Roman" w:eastAsia="Calibri" w:hAnsi="Times New Roman" w:cs="Times New Roman"/>
          <w:spacing w:val="-2"/>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926BB5" w:rsidRPr="00211346">
        <w:rPr>
          <w:rFonts w:ascii="Times New Roman" w:eastAsia="Calibri" w:hAnsi="Times New Roman" w:cs="Times New Roman"/>
          <w:spacing w:val="-4"/>
          <w:sz w:val="28"/>
          <w:szCs w:val="28"/>
        </w:rPr>
        <w:t>2</w:t>
      </w:r>
      <w:r w:rsidR="003B5A97">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16 121 246,6</w:t>
      </w:r>
      <w:r w:rsidRPr="00211346">
        <w:rPr>
          <w:rFonts w:ascii="Times New Roman" w:eastAsia="Calibri" w:hAnsi="Times New Roman" w:cs="Times New Roman"/>
          <w:spacing w:val="-4"/>
          <w:sz w:val="28"/>
          <w:szCs w:val="28"/>
        </w:rPr>
        <w:t xml:space="preserve"> тыс. рублей.</w:t>
      </w:r>
    </w:p>
    <w:p w:rsidR="005A40AD" w:rsidRPr="00211346" w:rsidRDefault="005C4BC4"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Установить значение критерия выравнивания расчетной бюджетной обеспеченности муниципальных районов (городских округов)</w:t>
      </w:r>
      <w:r w:rsidR="001838D8" w:rsidRPr="00211346">
        <w:rPr>
          <w:rFonts w:ascii="Times New Roman" w:eastAsia="Calibri" w:hAnsi="Times New Roman" w:cs="Times New Roman"/>
          <w:spacing w:val="-4"/>
          <w:sz w:val="28"/>
          <w:szCs w:val="28"/>
        </w:rPr>
        <w:t xml:space="preserve"> автономного округа</w:t>
      </w:r>
      <w:r w:rsidRPr="00211346">
        <w:rPr>
          <w:rFonts w:ascii="Times New Roman" w:eastAsia="Calibri" w:hAnsi="Times New Roman" w:cs="Times New Roman"/>
          <w:spacing w:val="-4"/>
          <w:sz w:val="28"/>
          <w:szCs w:val="28"/>
        </w:rPr>
        <w:t>, используемого при определении объема дотаций на выравнивание бюджетной обеспеченности муниципальн</w:t>
      </w:r>
      <w:r w:rsidR="003663A1" w:rsidRPr="00211346">
        <w:rPr>
          <w:rFonts w:ascii="Times New Roman" w:eastAsia="Calibri" w:hAnsi="Times New Roman" w:cs="Times New Roman"/>
          <w:spacing w:val="-4"/>
          <w:sz w:val="28"/>
          <w:szCs w:val="28"/>
        </w:rPr>
        <w:t>ых районов (городских округов)</w:t>
      </w:r>
      <w:r w:rsidR="001838D8" w:rsidRPr="00211346">
        <w:rPr>
          <w:rFonts w:ascii="Times New Roman" w:eastAsia="Calibri" w:hAnsi="Times New Roman" w:cs="Times New Roman"/>
          <w:spacing w:val="-4"/>
          <w:sz w:val="28"/>
          <w:szCs w:val="28"/>
        </w:rPr>
        <w:t xml:space="preserve"> автономного округа</w:t>
      </w:r>
      <w:r w:rsidR="005A40AD" w:rsidRPr="00211346">
        <w:rPr>
          <w:rFonts w:ascii="Times New Roman" w:eastAsia="Calibri" w:hAnsi="Times New Roman" w:cs="Times New Roman"/>
          <w:spacing w:val="-4"/>
          <w:sz w:val="28"/>
          <w:szCs w:val="28"/>
        </w:rPr>
        <w:t>:</w:t>
      </w:r>
    </w:p>
    <w:p w:rsidR="005A40AD" w:rsidRPr="00211346" w:rsidRDefault="00B646FC" w:rsidP="003663A1">
      <w:pPr>
        <w:tabs>
          <w:tab w:val="left" w:pos="1134"/>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3B5A97">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w:t>
      </w:r>
      <w:r w:rsidR="00F631B1">
        <w:rPr>
          <w:rFonts w:ascii="Times New Roman" w:eastAsia="Calibri" w:hAnsi="Times New Roman" w:cs="Times New Roman"/>
          <w:spacing w:val="-4"/>
          <w:sz w:val="28"/>
          <w:szCs w:val="28"/>
        </w:rPr>
        <w:t xml:space="preserve"> </w:t>
      </w:r>
      <w:r w:rsidR="00E30F2A">
        <w:rPr>
          <w:rFonts w:ascii="Times New Roman" w:eastAsia="Calibri" w:hAnsi="Times New Roman" w:cs="Times New Roman"/>
          <w:spacing w:val="-4"/>
          <w:sz w:val="28"/>
          <w:szCs w:val="28"/>
        </w:rPr>
        <w:t>1,285</w:t>
      </w:r>
      <w:r w:rsidR="005A40AD" w:rsidRPr="00211346">
        <w:rPr>
          <w:rFonts w:ascii="Times New Roman" w:eastAsia="Calibri" w:hAnsi="Times New Roman" w:cs="Times New Roman"/>
          <w:spacing w:val="-4"/>
          <w:sz w:val="28"/>
          <w:szCs w:val="28"/>
        </w:rPr>
        <w:t>;</w:t>
      </w:r>
    </w:p>
    <w:p w:rsidR="005A40AD" w:rsidRPr="00211346" w:rsidRDefault="005A40AD" w:rsidP="003663A1">
      <w:pPr>
        <w:tabs>
          <w:tab w:val="left" w:pos="1134"/>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07563D">
        <w:rPr>
          <w:rFonts w:ascii="Times New Roman" w:eastAsia="Calibri" w:hAnsi="Times New Roman" w:cs="Times New Roman"/>
          <w:spacing w:val="-4"/>
          <w:sz w:val="28"/>
          <w:szCs w:val="28"/>
        </w:rPr>
        <w:t>2</w:t>
      </w:r>
      <w:r w:rsidR="003B5A97">
        <w:rPr>
          <w:rFonts w:ascii="Times New Roman" w:eastAsia="Calibri" w:hAnsi="Times New Roman" w:cs="Times New Roman"/>
          <w:spacing w:val="-4"/>
          <w:sz w:val="28"/>
          <w:szCs w:val="28"/>
        </w:rPr>
        <w:t>1</w:t>
      </w:r>
      <w:r w:rsidRPr="00211346">
        <w:rPr>
          <w:rFonts w:ascii="Times New Roman" w:eastAsia="Calibri" w:hAnsi="Times New Roman" w:cs="Times New Roman"/>
          <w:spacing w:val="-4"/>
          <w:sz w:val="28"/>
          <w:szCs w:val="28"/>
        </w:rPr>
        <w:t xml:space="preserve"> год – </w:t>
      </w:r>
      <w:r w:rsidR="00E30F2A">
        <w:rPr>
          <w:rFonts w:ascii="Times New Roman" w:eastAsia="Calibri" w:hAnsi="Times New Roman" w:cs="Times New Roman"/>
          <w:spacing w:val="-4"/>
          <w:sz w:val="28"/>
          <w:szCs w:val="28"/>
        </w:rPr>
        <w:t>1,263</w:t>
      </w:r>
      <w:r w:rsidRPr="00211346">
        <w:rPr>
          <w:rFonts w:ascii="Times New Roman" w:eastAsia="Calibri" w:hAnsi="Times New Roman" w:cs="Times New Roman"/>
          <w:spacing w:val="-4"/>
          <w:sz w:val="28"/>
          <w:szCs w:val="28"/>
        </w:rPr>
        <w:t>;</w:t>
      </w:r>
    </w:p>
    <w:p w:rsidR="005C4BC4" w:rsidRPr="00211346" w:rsidRDefault="005A40AD" w:rsidP="003663A1">
      <w:pPr>
        <w:tabs>
          <w:tab w:val="left" w:pos="1134"/>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926BB5" w:rsidRPr="00211346">
        <w:rPr>
          <w:rFonts w:ascii="Times New Roman" w:eastAsia="Calibri" w:hAnsi="Times New Roman" w:cs="Times New Roman"/>
          <w:spacing w:val="-4"/>
          <w:sz w:val="28"/>
          <w:szCs w:val="28"/>
        </w:rPr>
        <w:t>2</w:t>
      </w:r>
      <w:r w:rsidR="003B5A97">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 </w:t>
      </w:r>
      <w:r w:rsidR="00E30F2A">
        <w:rPr>
          <w:rFonts w:ascii="Times New Roman" w:eastAsia="Calibri" w:hAnsi="Times New Roman" w:cs="Times New Roman"/>
          <w:spacing w:val="-4"/>
          <w:sz w:val="28"/>
          <w:szCs w:val="28"/>
        </w:rPr>
        <w:t>1,268</w:t>
      </w:r>
      <w:r w:rsidR="003663A1" w:rsidRPr="00211346">
        <w:rPr>
          <w:rFonts w:ascii="Times New Roman" w:eastAsia="Calibri" w:hAnsi="Times New Roman" w:cs="Times New Roman"/>
          <w:spacing w:val="-4"/>
          <w:sz w:val="28"/>
          <w:szCs w:val="28"/>
        </w:rPr>
        <w:t>.</w:t>
      </w:r>
      <w:r w:rsidR="005C4BC4" w:rsidRPr="00211346">
        <w:rPr>
          <w:rFonts w:ascii="Times New Roman" w:eastAsia="Calibri" w:hAnsi="Times New Roman" w:cs="Times New Roman"/>
          <w:spacing w:val="-4"/>
          <w:sz w:val="28"/>
          <w:szCs w:val="28"/>
        </w:rPr>
        <w:t xml:space="preserve"> </w:t>
      </w:r>
    </w:p>
    <w:p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sidRPr="00B9055A">
        <w:rPr>
          <w:rFonts w:ascii="Times New Roman" w:eastAsia="Calibri" w:hAnsi="Times New Roman" w:cs="Times New Roman"/>
          <w:spacing w:val="-4"/>
          <w:sz w:val="28"/>
          <w:szCs w:val="28"/>
        </w:rPr>
        <w:t>Утвердить распределение части дотаций на выравнивание бюджетной обеспеченности муниципальных районов (городских округов) Ханты-</w:t>
      </w:r>
      <w:proofErr w:type="spellStart"/>
      <w:r w:rsidRPr="00B9055A">
        <w:rPr>
          <w:rFonts w:ascii="Times New Roman" w:eastAsia="Calibri" w:hAnsi="Times New Roman" w:cs="Times New Roman"/>
          <w:spacing w:val="-4"/>
          <w:sz w:val="28"/>
          <w:szCs w:val="28"/>
        </w:rPr>
        <w:t>Мансий</w:t>
      </w:r>
      <w:proofErr w:type="spellEnd"/>
      <w:r w:rsidR="004167D5">
        <w:rPr>
          <w:rFonts w:ascii="Times New Roman" w:eastAsia="Calibri" w:hAnsi="Times New Roman" w:cs="Times New Roman"/>
          <w:spacing w:val="-4"/>
          <w:sz w:val="28"/>
          <w:szCs w:val="28"/>
        </w:rPr>
        <w:t>-</w:t>
      </w:r>
      <w:proofErr w:type="spellStart"/>
      <w:r w:rsidRPr="00B9055A">
        <w:rPr>
          <w:rFonts w:ascii="Times New Roman" w:eastAsia="Calibri" w:hAnsi="Times New Roman" w:cs="Times New Roman"/>
          <w:spacing w:val="-4"/>
          <w:sz w:val="28"/>
          <w:szCs w:val="28"/>
        </w:rPr>
        <w:t>ского</w:t>
      </w:r>
      <w:proofErr w:type="spellEnd"/>
      <w:r w:rsidRPr="00B9055A">
        <w:rPr>
          <w:rFonts w:ascii="Times New Roman" w:eastAsia="Calibri" w:hAnsi="Times New Roman" w:cs="Times New Roman"/>
          <w:spacing w:val="-4"/>
          <w:sz w:val="28"/>
          <w:szCs w:val="28"/>
        </w:rPr>
        <w:t xml:space="preserve"> автономного округа – Югры</w:t>
      </w:r>
      <w:r>
        <w:rPr>
          <w:rFonts w:ascii="Times New Roman" w:eastAsia="Calibri" w:hAnsi="Times New Roman" w:cs="Times New Roman"/>
          <w:spacing w:val="-4"/>
          <w:sz w:val="28"/>
          <w:szCs w:val="28"/>
        </w:rPr>
        <w:t>:</w:t>
      </w:r>
    </w:p>
    <w:p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B9055A">
        <w:rPr>
          <w:rFonts w:ascii="Times New Roman" w:eastAsia="Calibri" w:hAnsi="Times New Roman" w:cs="Times New Roman"/>
          <w:spacing w:val="-4"/>
          <w:sz w:val="28"/>
          <w:szCs w:val="28"/>
        </w:rPr>
        <w:t>на</w:t>
      </w:r>
      <w:proofErr w:type="gramEnd"/>
      <w:r w:rsidRPr="00B9055A">
        <w:rPr>
          <w:rFonts w:ascii="Times New Roman" w:eastAsia="Calibri" w:hAnsi="Times New Roman" w:cs="Times New Roman"/>
          <w:spacing w:val="-4"/>
          <w:sz w:val="28"/>
          <w:szCs w:val="28"/>
        </w:rPr>
        <w:t xml:space="preserve"> 2020 год</w:t>
      </w:r>
      <w:r>
        <w:rPr>
          <w:rFonts w:ascii="Times New Roman" w:eastAsia="Calibri" w:hAnsi="Times New Roman" w:cs="Times New Roman"/>
          <w:spacing w:val="-4"/>
          <w:sz w:val="28"/>
          <w:szCs w:val="28"/>
        </w:rPr>
        <w:t xml:space="preserve"> в сумме 7 205 863,1 тыс. рублей</w:t>
      </w:r>
      <w:r w:rsidRPr="00B9055A">
        <w:rPr>
          <w:rFonts w:ascii="Times New Roman" w:eastAsia="Calibri" w:hAnsi="Times New Roman" w:cs="Times New Roman"/>
          <w:spacing w:val="-4"/>
          <w:sz w:val="28"/>
          <w:szCs w:val="28"/>
        </w:rPr>
        <w:t xml:space="preserve"> согласно</w:t>
      </w:r>
      <w:r>
        <w:rPr>
          <w:rFonts w:ascii="Times New Roman" w:eastAsia="Calibri" w:hAnsi="Times New Roman" w:cs="Times New Roman"/>
          <w:spacing w:val="-4"/>
          <w:sz w:val="28"/>
          <w:szCs w:val="28"/>
        </w:rPr>
        <w:t xml:space="preserve"> таблице 1</w:t>
      </w:r>
      <w:r w:rsidRPr="00B9055A">
        <w:rPr>
          <w:rFonts w:ascii="Times New Roman" w:eastAsia="Calibri" w:hAnsi="Times New Roman" w:cs="Times New Roman"/>
          <w:spacing w:val="-4"/>
          <w:sz w:val="28"/>
          <w:szCs w:val="28"/>
        </w:rPr>
        <w:t xml:space="preserve"> приложени</w:t>
      </w:r>
      <w:r>
        <w:rPr>
          <w:rFonts w:ascii="Times New Roman" w:eastAsia="Calibri" w:hAnsi="Times New Roman" w:cs="Times New Roman"/>
          <w:spacing w:val="-4"/>
          <w:sz w:val="28"/>
          <w:szCs w:val="28"/>
        </w:rPr>
        <w:t>я</w:t>
      </w:r>
      <w:r w:rsidRPr="00B9055A">
        <w:rPr>
          <w:rFonts w:ascii="Times New Roman" w:eastAsia="Calibri" w:hAnsi="Times New Roman" w:cs="Times New Roman"/>
          <w:spacing w:val="-4"/>
          <w:sz w:val="28"/>
          <w:szCs w:val="28"/>
        </w:rPr>
        <w:t xml:space="preserve"> 2</w:t>
      </w:r>
      <w:r>
        <w:rPr>
          <w:rFonts w:ascii="Times New Roman" w:eastAsia="Calibri" w:hAnsi="Times New Roman" w:cs="Times New Roman"/>
          <w:spacing w:val="-4"/>
          <w:sz w:val="28"/>
          <w:szCs w:val="28"/>
        </w:rPr>
        <w:t xml:space="preserve">2 </w:t>
      </w:r>
      <w:r w:rsidRPr="00B9055A">
        <w:rPr>
          <w:rFonts w:ascii="Times New Roman" w:eastAsia="Calibri" w:hAnsi="Times New Roman" w:cs="Times New Roman"/>
          <w:spacing w:val="-4"/>
          <w:sz w:val="28"/>
          <w:szCs w:val="28"/>
        </w:rPr>
        <w:t>к настоящему Закону</w:t>
      </w:r>
      <w:r>
        <w:rPr>
          <w:rFonts w:ascii="Times New Roman" w:eastAsia="Calibri" w:hAnsi="Times New Roman" w:cs="Times New Roman"/>
          <w:spacing w:val="-4"/>
          <w:sz w:val="28"/>
          <w:szCs w:val="28"/>
        </w:rPr>
        <w:t>;</w:t>
      </w:r>
    </w:p>
    <w:p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B9055A">
        <w:rPr>
          <w:rFonts w:ascii="Times New Roman" w:eastAsia="Calibri" w:hAnsi="Times New Roman" w:cs="Times New Roman"/>
          <w:spacing w:val="-4"/>
          <w:sz w:val="28"/>
          <w:szCs w:val="28"/>
        </w:rPr>
        <w:t>на</w:t>
      </w:r>
      <w:proofErr w:type="gramEnd"/>
      <w:r w:rsidRPr="00B9055A">
        <w:rPr>
          <w:rFonts w:ascii="Times New Roman" w:eastAsia="Calibri" w:hAnsi="Times New Roman" w:cs="Times New Roman"/>
          <w:spacing w:val="-4"/>
          <w:sz w:val="28"/>
          <w:szCs w:val="28"/>
        </w:rPr>
        <w:t xml:space="preserve"> 2021</w:t>
      </w:r>
      <w:r>
        <w:rPr>
          <w:rFonts w:ascii="Times New Roman" w:eastAsia="Calibri" w:hAnsi="Times New Roman" w:cs="Times New Roman"/>
          <w:spacing w:val="-4"/>
          <w:sz w:val="28"/>
          <w:szCs w:val="28"/>
        </w:rPr>
        <w:t xml:space="preserve"> год в сумме 9 295 068,7 тыс. рублей</w:t>
      </w:r>
      <w:r w:rsidRPr="00B9055A">
        <w:rPr>
          <w:rFonts w:ascii="Times New Roman" w:eastAsia="Calibri" w:hAnsi="Times New Roman" w:cs="Times New Roman"/>
          <w:spacing w:val="-4"/>
          <w:sz w:val="28"/>
          <w:szCs w:val="28"/>
        </w:rPr>
        <w:t xml:space="preserve"> и</w:t>
      </w:r>
      <w:r>
        <w:rPr>
          <w:rFonts w:ascii="Times New Roman" w:eastAsia="Calibri" w:hAnsi="Times New Roman" w:cs="Times New Roman"/>
          <w:spacing w:val="-4"/>
          <w:sz w:val="28"/>
          <w:szCs w:val="28"/>
        </w:rPr>
        <w:t xml:space="preserve"> на</w:t>
      </w:r>
      <w:r w:rsidRPr="00B9055A">
        <w:rPr>
          <w:rFonts w:ascii="Times New Roman" w:eastAsia="Calibri" w:hAnsi="Times New Roman" w:cs="Times New Roman"/>
          <w:spacing w:val="-4"/>
          <w:sz w:val="28"/>
          <w:szCs w:val="28"/>
        </w:rPr>
        <w:t xml:space="preserve"> 2022 год</w:t>
      </w:r>
      <w:r>
        <w:rPr>
          <w:rFonts w:ascii="Times New Roman" w:eastAsia="Calibri" w:hAnsi="Times New Roman" w:cs="Times New Roman"/>
          <w:spacing w:val="-4"/>
          <w:sz w:val="28"/>
          <w:szCs w:val="28"/>
        </w:rPr>
        <w:t xml:space="preserve"> в сумме 9 653 789,8 тыс. рублей</w:t>
      </w:r>
      <w:r w:rsidRPr="00B9055A">
        <w:rPr>
          <w:rFonts w:ascii="Times New Roman" w:eastAsia="Calibri" w:hAnsi="Times New Roman" w:cs="Times New Roman"/>
          <w:spacing w:val="-4"/>
          <w:sz w:val="28"/>
          <w:szCs w:val="28"/>
        </w:rPr>
        <w:t xml:space="preserve"> согласно приложению 2</w:t>
      </w:r>
      <w:r>
        <w:rPr>
          <w:rFonts w:ascii="Times New Roman" w:eastAsia="Calibri" w:hAnsi="Times New Roman" w:cs="Times New Roman"/>
          <w:spacing w:val="-4"/>
          <w:sz w:val="28"/>
          <w:szCs w:val="28"/>
        </w:rPr>
        <w:t>3</w:t>
      </w:r>
      <w:r w:rsidRPr="00B9055A">
        <w:rPr>
          <w:rFonts w:ascii="Times New Roman" w:eastAsia="Calibri" w:hAnsi="Times New Roman" w:cs="Times New Roman"/>
          <w:spacing w:val="-4"/>
          <w:sz w:val="28"/>
          <w:szCs w:val="28"/>
        </w:rPr>
        <w:t xml:space="preserve"> к настоящему Закону.</w:t>
      </w:r>
    </w:p>
    <w:p w:rsidR="005A40AD" w:rsidRPr="00211346" w:rsidRDefault="0040067B" w:rsidP="003663A1">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Часть дотаций на выравнивание бюджетной обеспеченности </w:t>
      </w:r>
      <w:r w:rsidR="00DB3909" w:rsidRPr="00DB3909">
        <w:rPr>
          <w:rFonts w:ascii="Times New Roman" w:eastAsia="Calibri" w:hAnsi="Times New Roman" w:cs="Times New Roman"/>
          <w:spacing w:val="-2"/>
          <w:sz w:val="28"/>
          <w:szCs w:val="28"/>
        </w:rPr>
        <w:t xml:space="preserve">муниципальных районов (городских округов) Ханты-Мансийского автономного округа – Югры </w:t>
      </w:r>
      <w:r w:rsidRPr="00211346">
        <w:rPr>
          <w:rFonts w:ascii="Times New Roman" w:eastAsia="Calibri" w:hAnsi="Times New Roman" w:cs="Times New Roman"/>
          <w:spacing w:val="-2"/>
          <w:sz w:val="28"/>
          <w:szCs w:val="28"/>
        </w:rPr>
        <w:t>предоставляется муниципальным районам (городским округам) автономного округа в виде дополнительных нормативов отчислений в бюджеты муниципальных районов и городских округов Ханты-Мансийского автономного округа – Югры от налога на доходы физических лиц для полной (частичной) замены дотаций на выравнивание бюджетной обесп</w:t>
      </w:r>
      <w:r w:rsidR="003663A1" w:rsidRPr="00211346">
        <w:rPr>
          <w:rFonts w:ascii="Times New Roman" w:eastAsia="Calibri" w:hAnsi="Times New Roman" w:cs="Times New Roman"/>
          <w:spacing w:val="-2"/>
          <w:sz w:val="28"/>
          <w:szCs w:val="28"/>
        </w:rPr>
        <w:t>еченности согласно приложени</w:t>
      </w:r>
      <w:r w:rsidR="005A40AD" w:rsidRPr="00211346">
        <w:rPr>
          <w:rFonts w:ascii="Times New Roman" w:eastAsia="Calibri" w:hAnsi="Times New Roman" w:cs="Times New Roman"/>
          <w:spacing w:val="-2"/>
          <w:sz w:val="28"/>
          <w:szCs w:val="28"/>
        </w:rPr>
        <w:t>ям</w:t>
      </w:r>
      <w:r w:rsidRPr="00211346">
        <w:rPr>
          <w:rFonts w:ascii="Times New Roman" w:eastAsia="Calibri" w:hAnsi="Times New Roman" w:cs="Times New Roman"/>
          <w:spacing w:val="-2"/>
          <w:sz w:val="28"/>
          <w:szCs w:val="28"/>
        </w:rPr>
        <w:t xml:space="preserve"> </w:t>
      </w:r>
      <w:r w:rsidR="005A40AD" w:rsidRPr="00211346">
        <w:rPr>
          <w:rFonts w:ascii="Times New Roman" w:eastAsia="Calibri" w:hAnsi="Times New Roman" w:cs="Times New Roman"/>
          <w:spacing w:val="-2"/>
          <w:sz w:val="28"/>
          <w:szCs w:val="28"/>
        </w:rPr>
        <w:t>2</w:t>
      </w:r>
      <w:r w:rsidR="00E46428">
        <w:rPr>
          <w:rFonts w:ascii="Times New Roman" w:eastAsia="Calibri" w:hAnsi="Times New Roman" w:cs="Times New Roman"/>
          <w:spacing w:val="-2"/>
          <w:sz w:val="28"/>
          <w:szCs w:val="28"/>
        </w:rPr>
        <w:t>4</w:t>
      </w:r>
      <w:r w:rsidR="005A40AD" w:rsidRPr="00211346">
        <w:rPr>
          <w:rFonts w:ascii="Times New Roman" w:eastAsia="Calibri" w:hAnsi="Times New Roman" w:cs="Times New Roman"/>
          <w:spacing w:val="-2"/>
          <w:sz w:val="28"/>
          <w:szCs w:val="28"/>
        </w:rPr>
        <w:t xml:space="preserve"> и 2</w:t>
      </w:r>
      <w:r w:rsidR="00E46428">
        <w:rPr>
          <w:rFonts w:ascii="Times New Roman" w:eastAsia="Calibri" w:hAnsi="Times New Roman" w:cs="Times New Roman"/>
          <w:spacing w:val="-2"/>
          <w:sz w:val="28"/>
          <w:szCs w:val="28"/>
        </w:rPr>
        <w:t>5</w:t>
      </w:r>
      <w:r w:rsidRPr="00211346">
        <w:rPr>
          <w:rFonts w:ascii="Times New Roman" w:eastAsia="Calibri" w:hAnsi="Times New Roman" w:cs="Times New Roman"/>
          <w:spacing w:val="-2"/>
          <w:sz w:val="28"/>
          <w:szCs w:val="28"/>
        </w:rPr>
        <w:t xml:space="preserve"> к настоящему Закону</w:t>
      </w:r>
      <w:r w:rsidR="005A40AD" w:rsidRPr="00211346">
        <w:rPr>
          <w:rFonts w:ascii="Times New Roman" w:eastAsia="Calibri" w:hAnsi="Times New Roman" w:cs="Times New Roman"/>
          <w:spacing w:val="-2"/>
          <w:sz w:val="28"/>
          <w:szCs w:val="28"/>
        </w:rPr>
        <w:t>:</w:t>
      </w:r>
    </w:p>
    <w:p w:rsidR="005A40AD" w:rsidRPr="00211346" w:rsidRDefault="005A40AD" w:rsidP="003663A1">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E222DB">
        <w:rPr>
          <w:rFonts w:ascii="Times New Roman" w:eastAsia="Calibri" w:hAnsi="Times New Roman" w:cs="Times New Roman"/>
          <w:spacing w:val="-4"/>
          <w:sz w:val="28"/>
          <w:szCs w:val="28"/>
        </w:rPr>
        <w:t>20</w:t>
      </w:r>
      <w:r w:rsidRPr="00211346">
        <w:rPr>
          <w:rFonts w:ascii="Times New Roman" w:eastAsia="Calibri" w:hAnsi="Times New Roman" w:cs="Times New Roman"/>
          <w:spacing w:val="-4"/>
          <w:sz w:val="28"/>
          <w:szCs w:val="28"/>
        </w:rPr>
        <w:t xml:space="preserve"> год в сумме </w:t>
      </w:r>
      <w:r w:rsidR="00E46428">
        <w:rPr>
          <w:rFonts w:ascii="Times New Roman" w:eastAsia="Calibri" w:hAnsi="Times New Roman" w:cs="Times New Roman"/>
          <w:spacing w:val="-4"/>
          <w:sz w:val="28"/>
          <w:szCs w:val="28"/>
        </w:rPr>
        <w:t xml:space="preserve">7 676 100,8 </w:t>
      </w:r>
      <w:r w:rsidRPr="00211346">
        <w:rPr>
          <w:rFonts w:ascii="Times New Roman" w:eastAsia="Calibri" w:hAnsi="Times New Roman" w:cs="Times New Roman"/>
          <w:spacing w:val="-4"/>
          <w:sz w:val="28"/>
          <w:szCs w:val="28"/>
        </w:rPr>
        <w:t>тыс. рублей;</w:t>
      </w:r>
    </w:p>
    <w:p w:rsidR="005A40AD" w:rsidRPr="00211346" w:rsidRDefault="005A40AD" w:rsidP="003663A1">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lastRenderedPageBreak/>
        <w:t>на</w:t>
      </w:r>
      <w:proofErr w:type="gramEnd"/>
      <w:r w:rsidRPr="00211346">
        <w:rPr>
          <w:rFonts w:ascii="Times New Roman" w:eastAsia="Calibri" w:hAnsi="Times New Roman" w:cs="Times New Roman"/>
          <w:spacing w:val="-4"/>
          <w:sz w:val="28"/>
          <w:szCs w:val="28"/>
        </w:rPr>
        <w:t xml:space="preserve"> 20</w:t>
      </w:r>
      <w:r w:rsidR="0007563D">
        <w:rPr>
          <w:rFonts w:ascii="Times New Roman" w:eastAsia="Calibri" w:hAnsi="Times New Roman" w:cs="Times New Roman"/>
          <w:spacing w:val="-4"/>
          <w:sz w:val="28"/>
          <w:szCs w:val="28"/>
        </w:rPr>
        <w:t>2</w:t>
      </w:r>
      <w:r w:rsidR="00E222DB">
        <w:rPr>
          <w:rFonts w:ascii="Times New Roman" w:eastAsia="Calibri" w:hAnsi="Times New Roman" w:cs="Times New Roman"/>
          <w:spacing w:val="-4"/>
          <w:sz w:val="28"/>
          <w:szCs w:val="28"/>
        </w:rPr>
        <w:t>1</w:t>
      </w:r>
      <w:r w:rsidRPr="00211346">
        <w:rPr>
          <w:rFonts w:ascii="Times New Roman" w:eastAsia="Calibri" w:hAnsi="Times New Roman" w:cs="Times New Roman"/>
          <w:spacing w:val="-4"/>
          <w:sz w:val="28"/>
          <w:szCs w:val="28"/>
        </w:rPr>
        <w:t xml:space="preserve"> год в сумме </w:t>
      </w:r>
      <w:r w:rsidR="00E46428">
        <w:rPr>
          <w:rFonts w:ascii="Times New Roman" w:eastAsia="Calibri" w:hAnsi="Times New Roman" w:cs="Times New Roman"/>
          <w:spacing w:val="-4"/>
          <w:sz w:val="28"/>
          <w:szCs w:val="28"/>
        </w:rPr>
        <w:t xml:space="preserve">6 209 823,9 </w:t>
      </w:r>
      <w:r w:rsidRPr="00211346">
        <w:rPr>
          <w:rFonts w:ascii="Times New Roman" w:eastAsia="Calibri" w:hAnsi="Times New Roman" w:cs="Times New Roman"/>
          <w:spacing w:val="-4"/>
          <w:sz w:val="28"/>
          <w:szCs w:val="28"/>
        </w:rPr>
        <w:t>тыс. рублей;</w:t>
      </w:r>
    </w:p>
    <w:p w:rsidR="005A40AD" w:rsidRDefault="005A40AD" w:rsidP="003663A1">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926BB5" w:rsidRPr="00211346">
        <w:rPr>
          <w:rFonts w:ascii="Times New Roman" w:eastAsia="Calibri" w:hAnsi="Times New Roman" w:cs="Times New Roman"/>
          <w:spacing w:val="-4"/>
          <w:sz w:val="28"/>
          <w:szCs w:val="28"/>
        </w:rPr>
        <w:t>2</w:t>
      </w:r>
      <w:r w:rsidR="00E222DB">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E46428">
        <w:rPr>
          <w:rFonts w:ascii="Times New Roman" w:eastAsia="Calibri" w:hAnsi="Times New Roman" w:cs="Times New Roman"/>
          <w:spacing w:val="-4"/>
          <w:sz w:val="28"/>
          <w:szCs w:val="28"/>
        </w:rPr>
        <w:t xml:space="preserve">6 467 456,8 </w:t>
      </w:r>
      <w:r w:rsidRPr="00211346">
        <w:rPr>
          <w:rFonts w:ascii="Times New Roman" w:eastAsia="Calibri" w:hAnsi="Times New Roman" w:cs="Times New Roman"/>
          <w:spacing w:val="-4"/>
          <w:sz w:val="28"/>
          <w:szCs w:val="28"/>
        </w:rPr>
        <w:t>тыс. рублей.</w:t>
      </w:r>
    </w:p>
    <w:p w:rsidR="007307E3" w:rsidRPr="007307E3" w:rsidRDefault="007307E3" w:rsidP="007307E3">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sidRPr="007307E3">
        <w:rPr>
          <w:rFonts w:ascii="Times New Roman" w:eastAsia="Calibri" w:hAnsi="Times New Roman" w:cs="Times New Roman"/>
          <w:spacing w:val="-2"/>
          <w:sz w:val="28"/>
          <w:szCs w:val="28"/>
        </w:rPr>
        <w:t>Утвердить объем дотаций на выравнивание бюджетной обеспеченности поселений бюджетам городских, сельских поселений автономного округа:</w:t>
      </w:r>
    </w:p>
    <w:p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4"/>
          <w:sz w:val="28"/>
          <w:szCs w:val="28"/>
        </w:rPr>
      </w:pPr>
      <w:proofErr w:type="gramStart"/>
      <w:r w:rsidRPr="007307E3">
        <w:rPr>
          <w:rFonts w:ascii="Times New Roman" w:eastAsia="Calibri" w:hAnsi="Times New Roman" w:cs="Times New Roman"/>
          <w:spacing w:val="-4"/>
          <w:sz w:val="28"/>
          <w:szCs w:val="28"/>
        </w:rPr>
        <w:t>на</w:t>
      </w:r>
      <w:proofErr w:type="gramEnd"/>
      <w:r w:rsidRPr="007307E3">
        <w:rPr>
          <w:rFonts w:ascii="Times New Roman" w:eastAsia="Calibri" w:hAnsi="Times New Roman" w:cs="Times New Roman"/>
          <w:spacing w:val="-4"/>
          <w:sz w:val="28"/>
          <w:szCs w:val="28"/>
        </w:rPr>
        <w:t xml:space="preserve"> 2020 год в сумме 740 9</w:t>
      </w:r>
      <w:r w:rsidR="009D1160">
        <w:rPr>
          <w:rFonts w:ascii="Times New Roman" w:eastAsia="Calibri" w:hAnsi="Times New Roman" w:cs="Times New Roman"/>
          <w:spacing w:val="-4"/>
          <w:sz w:val="28"/>
          <w:szCs w:val="28"/>
        </w:rPr>
        <w:t>92</w:t>
      </w:r>
      <w:r w:rsidRPr="007307E3">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7</w:t>
      </w:r>
      <w:r w:rsidRPr="007307E3">
        <w:rPr>
          <w:rFonts w:ascii="Times New Roman" w:eastAsia="Calibri" w:hAnsi="Times New Roman" w:cs="Times New Roman"/>
          <w:spacing w:val="-4"/>
          <w:sz w:val="28"/>
          <w:szCs w:val="28"/>
        </w:rPr>
        <w:t xml:space="preserve"> тыс. рублей;</w:t>
      </w:r>
    </w:p>
    <w:p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4"/>
          <w:sz w:val="28"/>
          <w:szCs w:val="28"/>
        </w:rPr>
      </w:pPr>
      <w:proofErr w:type="gramStart"/>
      <w:r w:rsidRPr="007307E3">
        <w:rPr>
          <w:rFonts w:ascii="Times New Roman" w:eastAsia="Calibri" w:hAnsi="Times New Roman" w:cs="Times New Roman"/>
          <w:spacing w:val="-4"/>
          <w:sz w:val="28"/>
          <w:szCs w:val="28"/>
        </w:rPr>
        <w:t>на</w:t>
      </w:r>
      <w:proofErr w:type="gramEnd"/>
      <w:r w:rsidRPr="007307E3">
        <w:rPr>
          <w:rFonts w:ascii="Times New Roman" w:eastAsia="Calibri" w:hAnsi="Times New Roman" w:cs="Times New Roman"/>
          <w:spacing w:val="-4"/>
          <w:sz w:val="28"/>
          <w:szCs w:val="28"/>
        </w:rPr>
        <w:t xml:space="preserve"> 2021 год в сумме 774 3</w:t>
      </w:r>
      <w:r w:rsidR="009D1160">
        <w:rPr>
          <w:rFonts w:ascii="Times New Roman" w:eastAsia="Calibri" w:hAnsi="Times New Roman" w:cs="Times New Roman"/>
          <w:spacing w:val="-4"/>
          <w:sz w:val="28"/>
          <w:szCs w:val="28"/>
        </w:rPr>
        <w:t>98</w:t>
      </w:r>
      <w:r w:rsidRPr="007307E3">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8</w:t>
      </w:r>
      <w:r w:rsidRPr="007307E3">
        <w:rPr>
          <w:rFonts w:ascii="Times New Roman" w:eastAsia="Calibri" w:hAnsi="Times New Roman" w:cs="Times New Roman"/>
          <w:spacing w:val="-4"/>
          <w:sz w:val="28"/>
          <w:szCs w:val="28"/>
        </w:rPr>
        <w:t xml:space="preserve"> тыс. рублей;</w:t>
      </w:r>
    </w:p>
    <w:p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2"/>
          <w:sz w:val="28"/>
          <w:szCs w:val="28"/>
        </w:rPr>
      </w:pPr>
      <w:proofErr w:type="gramStart"/>
      <w:r w:rsidRPr="007307E3">
        <w:rPr>
          <w:rFonts w:ascii="Times New Roman" w:eastAsia="Calibri" w:hAnsi="Times New Roman" w:cs="Times New Roman"/>
          <w:spacing w:val="-4"/>
          <w:sz w:val="28"/>
          <w:szCs w:val="28"/>
        </w:rPr>
        <w:t>на</w:t>
      </w:r>
      <w:proofErr w:type="gramEnd"/>
      <w:r w:rsidRPr="007307E3">
        <w:rPr>
          <w:rFonts w:ascii="Times New Roman" w:eastAsia="Calibri" w:hAnsi="Times New Roman" w:cs="Times New Roman"/>
          <w:spacing w:val="-4"/>
          <w:sz w:val="28"/>
          <w:szCs w:val="28"/>
        </w:rPr>
        <w:t xml:space="preserve"> 2022 год в сумме 808 9</w:t>
      </w:r>
      <w:r w:rsidR="009D1160">
        <w:rPr>
          <w:rFonts w:ascii="Times New Roman" w:eastAsia="Calibri" w:hAnsi="Times New Roman" w:cs="Times New Roman"/>
          <w:spacing w:val="-4"/>
          <w:sz w:val="28"/>
          <w:szCs w:val="28"/>
        </w:rPr>
        <w:t>74</w:t>
      </w:r>
      <w:r w:rsidRPr="007307E3">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0</w:t>
      </w:r>
      <w:r w:rsidRPr="007307E3">
        <w:rPr>
          <w:rFonts w:ascii="Times New Roman" w:eastAsia="Calibri" w:hAnsi="Times New Roman" w:cs="Times New Roman"/>
          <w:spacing w:val="-4"/>
          <w:sz w:val="28"/>
          <w:szCs w:val="28"/>
        </w:rPr>
        <w:t xml:space="preserve"> тыс. рублей.</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Установить значение критерия выравнивания финансовых возможностей городских, сельских поселений по осуществлению органами местного самоуправления поселений полномочий по решению вопросов местного значения, используемого при определении объема дотаций на выравнивание бюджетной обеспеченности поселений:</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proofErr w:type="gramStart"/>
      <w:r w:rsidRPr="007307E3">
        <w:rPr>
          <w:rFonts w:ascii="Times New Roman" w:eastAsia="Calibri" w:hAnsi="Times New Roman" w:cs="Times New Roman"/>
          <w:spacing w:val="-4"/>
          <w:sz w:val="28"/>
          <w:szCs w:val="28"/>
        </w:rPr>
        <w:t>на</w:t>
      </w:r>
      <w:proofErr w:type="gramEnd"/>
      <w:r w:rsidRPr="007307E3">
        <w:rPr>
          <w:rFonts w:ascii="Times New Roman" w:eastAsia="Calibri" w:hAnsi="Times New Roman" w:cs="Times New Roman"/>
          <w:spacing w:val="-4"/>
          <w:sz w:val="28"/>
          <w:szCs w:val="28"/>
        </w:rPr>
        <w:t xml:space="preserve"> 2020 год – 1,938;</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proofErr w:type="gramStart"/>
      <w:r w:rsidRPr="007307E3">
        <w:rPr>
          <w:rFonts w:ascii="Times New Roman" w:eastAsia="Calibri" w:hAnsi="Times New Roman" w:cs="Times New Roman"/>
          <w:spacing w:val="-4"/>
          <w:sz w:val="28"/>
          <w:szCs w:val="28"/>
        </w:rPr>
        <w:t>на</w:t>
      </w:r>
      <w:proofErr w:type="gramEnd"/>
      <w:r w:rsidRPr="007307E3">
        <w:rPr>
          <w:rFonts w:ascii="Times New Roman" w:eastAsia="Calibri" w:hAnsi="Times New Roman" w:cs="Times New Roman"/>
          <w:spacing w:val="-4"/>
          <w:sz w:val="28"/>
          <w:szCs w:val="28"/>
        </w:rPr>
        <w:t xml:space="preserve"> 2021 год – 1,990;</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proofErr w:type="gramStart"/>
      <w:r w:rsidRPr="007307E3">
        <w:rPr>
          <w:rFonts w:ascii="Times New Roman" w:eastAsia="Calibri" w:hAnsi="Times New Roman" w:cs="Times New Roman"/>
          <w:spacing w:val="-4"/>
          <w:sz w:val="28"/>
          <w:szCs w:val="28"/>
        </w:rPr>
        <w:t>на</w:t>
      </w:r>
      <w:proofErr w:type="gramEnd"/>
      <w:r w:rsidRPr="007307E3">
        <w:rPr>
          <w:rFonts w:ascii="Times New Roman" w:eastAsia="Calibri" w:hAnsi="Times New Roman" w:cs="Times New Roman"/>
          <w:spacing w:val="-4"/>
          <w:sz w:val="28"/>
          <w:szCs w:val="28"/>
        </w:rPr>
        <w:t xml:space="preserve"> 2022 год – 2,081. </w:t>
      </w:r>
    </w:p>
    <w:p w:rsidR="004B3668" w:rsidRPr="00211346" w:rsidRDefault="0040067B" w:rsidP="004B3668">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Утвердить общий объем субвенций бюджетам муниципальных </w:t>
      </w:r>
      <w:proofErr w:type="spellStart"/>
      <w:proofErr w:type="gramStart"/>
      <w:r w:rsidRPr="00211346">
        <w:rPr>
          <w:rFonts w:ascii="Times New Roman" w:eastAsia="Calibri" w:hAnsi="Times New Roman" w:cs="Times New Roman"/>
          <w:spacing w:val="-2"/>
          <w:sz w:val="28"/>
          <w:szCs w:val="28"/>
        </w:rPr>
        <w:t>райо</w:t>
      </w:r>
      <w:proofErr w:type="spellEnd"/>
      <w:r w:rsidR="005C4BC4" w:rsidRPr="00211346">
        <w:rPr>
          <w:rFonts w:ascii="Times New Roman" w:eastAsia="Calibri" w:hAnsi="Times New Roman" w:cs="Times New Roman"/>
          <w:spacing w:val="-2"/>
          <w:sz w:val="28"/>
          <w:szCs w:val="28"/>
        </w:rPr>
        <w:t>-</w:t>
      </w:r>
      <w:r w:rsidRPr="00211346">
        <w:rPr>
          <w:rFonts w:ascii="Times New Roman" w:eastAsia="Calibri" w:hAnsi="Times New Roman" w:cs="Times New Roman"/>
          <w:spacing w:val="-2"/>
          <w:sz w:val="28"/>
          <w:szCs w:val="28"/>
        </w:rPr>
        <w:t>нов</w:t>
      </w:r>
      <w:proofErr w:type="gramEnd"/>
      <w:r w:rsidRPr="00211346">
        <w:rPr>
          <w:rFonts w:ascii="Times New Roman" w:eastAsia="Calibri" w:hAnsi="Times New Roman" w:cs="Times New Roman"/>
          <w:spacing w:val="-2"/>
          <w:sz w:val="28"/>
          <w:szCs w:val="28"/>
        </w:rPr>
        <w:t xml:space="preserve"> и город</w:t>
      </w:r>
      <w:r w:rsidR="00F120BE" w:rsidRPr="00211346">
        <w:rPr>
          <w:rFonts w:ascii="Times New Roman" w:eastAsia="Calibri" w:hAnsi="Times New Roman" w:cs="Times New Roman"/>
          <w:spacing w:val="-2"/>
          <w:sz w:val="28"/>
          <w:szCs w:val="28"/>
        </w:rPr>
        <w:t>ских округов автономного округа</w:t>
      </w:r>
      <w:r w:rsidR="004B3668" w:rsidRPr="00211346">
        <w:rPr>
          <w:rFonts w:ascii="Times New Roman" w:eastAsia="Calibri" w:hAnsi="Times New Roman" w:cs="Times New Roman"/>
          <w:spacing w:val="-2"/>
          <w:sz w:val="28"/>
          <w:szCs w:val="28"/>
        </w:rPr>
        <w:t>:</w:t>
      </w:r>
    </w:p>
    <w:p w:rsidR="005C4BC4" w:rsidRPr="00211346" w:rsidRDefault="006C72A6" w:rsidP="004B3668">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C61A3D">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6</w:t>
      </w:r>
      <w:r w:rsidR="009B2325">
        <w:rPr>
          <w:rFonts w:ascii="Times New Roman" w:eastAsia="Calibri" w:hAnsi="Times New Roman" w:cs="Times New Roman"/>
          <w:spacing w:val="-4"/>
          <w:sz w:val="28"/>
          <w:szCs w:val="28"/>
        </w:rPr>
        <w:t>2</w:t>
      </w:r>
      <w:r w:rsidR="004F6548">
        <w:rPr>
          <w:rFonts w:ascii="Times New Roman" w:eastAsia="Calibri" w:hAnsi="Times New Roman" w:cs="Times New Roman"/>
          <w:spacing w:val="-4"/>
          <w:sz w:val="28"/>
          <w:szCs w:val="28"/>
        </w:rPr>
        <w:t> </w:t>
      </w:r>
      <w:r w:rsidR="009B2325">
        <w:rPr>
          <w:rFonts w:ascii="Times New Roman" w:eastAsia="Calibri" w:hAnsi="Times New Roman" w:cs="Times New Roman"/>
          <w:spacing w:val="-4"/>
          <w:sz w:val="28"/>
          <w:szCs w:val="28"/>
        </w:rPr>
        <w:t>324</w:t>
      </w:r>
      <w:r w:rsidR="004F6548">
        <w:rPr>
          <w:rFonts w:ascii="Times New Roman" w:eastAsia="Calibri" w:hAnsi="Times New Roman" w:cs="Times New Roman"/>
          <w:spacing w:val="-4"/>
          <w:sz w:val="28"/>
          <w:szCs w:val="28"/>
        </w:rPr>
        <w:t> </w:t>
      </w:r>
      <w:r w:rsidR="009B2325">
        <w:rPr>
          <w:rFonts w:ascii="Times New Roman" w:eastAsia="Calibri" w:hAnsi="Times New Roman" w:cs="Times New Roman"/>
          <w:spacing w:val="-4"/>
          <w:sz w:val="28"/>
          <w:szCs w:val="28"/>
        </w:rPr>
        <w:t>4</w:t>
      </w:r>
      <w:r w:rsidR="002471D6">
        <w:rPr>
          <w:rFonts w:ascii="Times New Roman" w:eastAsia="Calibri" w:hAnsi="Times New Roman" w:cs="Times New Roman"/>
          <w:spacing w:val="-4"/>
          <w:sz w:val="28"/>
          <w:szCs w:val="28"/>
        </w:rPr>
        <w:t>62</w:t>
      </w:r>
      <w:r w:rsidR="004F6548">
        <w:rPr>
          <w:rFonts w:ascii="Times New Roman" w:eastAsia="Calibri" w:hAnsi="Times New Roman" w:cs="Times New Roman"/>
          <w:spacing w:val="-4"/>
          <w:sz w:val="28"/>
          <w:szCs w:val="28"/>
        </w:rPr>
        <w:t>,</w:t>
      </w:r>
      <w:r w:rsidR="002471D6">
        <w:rPr>
          <w:rFonts w:ascii="Times New Roman" w:eastAsia="Calibri" w:hAnsi="Times New Roman" w:cs="Times New Roman"/>
          <w:spacing w:val="-4"/>
          <w:sz w:val="28"/>
          <w:szCs w:val="28"/>
        </w:rPr>
        <w:t>1</w:t>
      </w:r>
      <w:r w:rsidR="00F120BE" w:rsidRPr="00211346">
        <w:rPr>
          <w:rFonts w:ascii="Times New Roman" w:eastAsia="Calibri" w:hAnsi="Times New Roman" w:cs="Times New Roman"/>
          <w:spacing w:val="-4"/>
          <w:sz w:val="28"/>
          <w:szCs w:val="28"/>
        </w:rPr>
        <w:t xml:space="preserve"> тыс. рублей</w:t>
      </w:r>
      <w:r w:rsidR="004B3668" w:rsidRPr="00211346">
        <w:rPr>
          <w:rFonts w:ascii="Times New Roman" w:eastAsia="Calibri" w:hAnsi="Times New Roman" w:cs="Times New Roman"/>
          <w:spacing w:val="-4"/>
          <w:sz w:val="28"/>
          <w:szCs w:val="28"/>
        </w:rPr>
        <w:t>;</w:t>
      </w:r>
    </w:p>
    <w:p w:rsidR="004B3668" w:rsidRPr="00211346" w:rsidRDefault="004B3668" w:rsidP="004B3668">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EE0506">
        <w:rPr>
          <w:rFonts w:ascii="Times New Roman" w:eastAsia="Calibri" w:hAnsi="Times New Roman" w:cs="Times New Roman"/>
          <w:spacing w:val="-4"/>
          <w:sz w:val="28"/>
          <w:szCs w:val="28"/>
        </w:rPr>
        <w:t>2</w:t>
      </w:r>
      <w:r w:rsidR="00C61A3D">
        <w:rPr>
          <w:rFonts w:ascii="Times New Roman" w:eastAsia="Calibri" w:hAnsi="Times New Roman" w:cs="Times New Roman"/>
          <w:spacing w:val="-4"/>
          <w:sz w:val="28"/>
          <w:szCs w:val="28"/>
        </w:rPr>
        <w:t>1</w:t>
      </w:r>
      <w:r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59 </w:t>
      </w:r>
      <w:r w:rsidR="009B2325">
        <w:rPr>
          <w:rFonts w:ascii="Times New Roman" w:eastAsia="Calibri" w:hAnsi="Times New Roman" w:cs="Times New Roman"/>
          <w:spacing w:val="-4"/>
          <w:sz w:val="28"/>
          <w:szCs w:val="28"/>
        </w:rPr>
        <w:t>90</w:t>
      </w:r>
      <w:r w:rsidR="002471D6">
        <w:rPr>
          <w:rFonts w:ascii="Times New Roman" w:eastAsia="Calibri" w:hAnsi="Times New Roman" w:cs="Times New Roman"/>
          <w:spacing w:val="-4"/>
          <w:sz w:val="28"/>
          <w:szCs w:val="28"/>
        </w:rPr>
        <w:t>4</w:t>
      </w:r>
      <w:r w:rsidR="004F6548">
        <w:rPr>
          <w:rFonts w:ascii="Times New Roman" w:eastAsia="Calibri" w:hAnsi="Times New Roman" w:cs="Times New Roman"/>
          <w:spacing w:val="-4"/>
          <w:sz w:val="28"/>
          <w:szCs w:val="28"/>
        </w:rPr>
        <w:t> </w:t>
      </w:r>
      <w:r w:rsidR="002471D6">
        <w:rPr>
          <w:rFonts w:ascii="Times New Roman" w:eastAsia="Calibri" w:hAnsi="Times New Roman" w:cs="Times New Roman"/>
          <w:spacing w:val="-4"/>
          <w:sz w:val="28"/>
          <w:szCs w:val="28"/>
        </w:rPr>
        <w:t>330</w:t>
      </w:r>
      <w:r w:rsidR="004F6548">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тыс. рублей;</w:t>
      </w:r>
    </w:p>
    <w:p w:rsidR="004B3668" w:rsidRPr="00211346" w:rsidRDefault="004B3668" w:rsidP="004B3668">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EC3AE7" w:rsidRPr="00211346">
        <w:rPr>
          <w:rFonts w:ascii="Times New Roman" w:eastAsia="Calibri" w:hAnsi="Times New Roman" w:cs="Times New Roman"/>
          <w:spacing w:val="-4"/>
          <w:sz w:val="28"/>
          <w:szCs w:val="28"/>
        </w:rPr>
        <w:t>2</w:t>
      </w:r>
      <w:r w:rsidR="00C61A3D">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59 </w:t>
      </w:r>
      <w:r w:rsidR="009B2325">
        <w:rPr>
          <w:rFonts w:ascii="Times New Roman" w:eastAsia="Calibri" w:hAnsi="Times New Roman" w:cs="Times New Roman"/>
          <w:spacing w:val="-4"/>
          <w:sz w:val="28"/>
          <w:szCs w:val="28"/>
        </w:rPr>
        <w:t>7</w:t>
      </w:r>
      <w:r w:rsidR="002471D6">
        <w:rPr>
          <w:rFonts w:ascii="Times New Roman" w:eastAsia="Calibri" w:hAnsi="Times New Roman" w:cs="Times New Roman"/>
          <w:spacing w:val="-4"/>
          <w:sz w:val="28"/>
          <w:szCs w:val="28"/>
        </w:rPr>
        <w:t>88</w:t>
      </w:r>
      <w:r w:rsidR="004F6548">
        <w:rPr>
          <w:rFonts w:ascii="Times New Roman" w:eastAsia="Calibri" w:hAnsi="Times New Roman" w:cs="Times New Roman"/>
          <w:spacing w:val="-4"/>
          <w:sz w:val="28"/>
          <w:szCs w:val="28"/>
        </w:rPr>
        <w:t> </w:t>
      </w:r>
      <w:r w:rsidR="002471D6">
        <w:rPr>
          <w:rFonts w:ascii="Times New Roman" w:eastAsia="Calibri" w:hAnsi="Times New Roman" w:cs="Times New Roman"/>
          <w:spacing w:val="-4"/>
          <w:sz w:val="28"/>
          <w:szCs w:val="28"/>
        </w:rPr>
        <w:t>092</w:t>
      </w:r>
      <w:r w:rsidR="004F6548">
        <w:rPr>
          <w:rFonts w:ascii="Times New Roman" w:eastAsia="Calibri" w:hAnsi="Times New Roman" w:cs="Times New Roman"/>
          <w:spacing w:val="-4"/>
          <w:sz w:val="28"/>
          <w:szCs w:val="28"/>
        </w:rPr>
        <w:t>,</w:t>
      </w:r>
      <w:r w:rsidR="002471D6">
        <w:rPr>
          <w:rFonts w:ascii="Times New Roman" w:eastAsia="Calibri" w:hAnsi="Times New Roman" w:cs="Times New Roman"/>
          <w:spacing w:val="-4"/>
          <w:sz w:val="28"/>
          <w:szCs w:val="28"/>
        </w:rPr>
        <w:t>3</w:t>
      </w:r>
      <w:r w:rsidRPr="00211346">
        <w:rPr>
          <w:rFonts w:ascii="Times New Roman" w:eastAsia="Calibri" w:hAnsi="Times New Roman" w:cs="Times New Roman"/>
          <w:spacing w:val="-4"/>
          <w:sz w:val="28"/>
          <w:szCs w:val="28"/>
        </w:rPr>
        <w:t xml:space="preserve"> тыс. рублей.</w:t>
      </w:r>
    </w:p>
    <w:p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512F0">
        <w:rPr>
          <w:rFonts w:ascii="Times New Roman" w:eastAsia="Calibri" w:hAnsi="Times New Roman" w:cs="Times New Roman"/>
          <w:spacing w:val="-2"/>
          <w:sz w:val="28"/>
          <w:szCs w:val="28"/>
        </w:rPr>
        <w:t>Утвердить распределение субвенций бюджетам муниципальных районов и городских округов Ханты-Мансийского автономного округа – Югры на выполнение отдельных государственных полномочий органов государственной власти автономного округа, а также отдельных государственных полномочий в соответствии с законодательством о передаче отдельных государственных полномочий федеральных органо</w:t>
      </w:r>
      <w:r w:rsidR="006C72A6" w:rsidRPr="002512F0">
        <w:rPr>
          <w:rFonts w:ascii="Times New Roman" w:eastAsia="Calibri" w:hAnsi="Times New Roman" w:cs="Times New Roman"/>
          <w:spacing w:val="-2"/>
          <w:sz w:val="28"/>
          <w:szCs w:val="28"/>
        </w:rPr>
        <w:t xml:space="preserve">в государственной власти на </w:t>
      </w:r>
      <w:r w:rsidR="002512F0">
        <w:rPr>
          <w:rFonts w:ascii="Times New Roman" w:eastAsia="Calibri" w:hAnsi="Times New Roman" w:cs="Times New Roman"/>
          <w:spacing w:val="-2"/>
          <w:sz w:val="28"/>
          <w:szCs w:val="28"/>
        </w:rPr>
        <w:br/>
      </w:r>
      <w:r w:rsidR="006C72A6" w:rsidRPr="002512F0">
        <w:rPr>
          <w:rFonts w:ascii="Times New Roman" w:eastAsia="Calibri" w:hAnsi="Times New Roman" w:cs="Times New Roman"/>
          <w:spacing w:val="-2"/>
          <w:sz w:val="28"/>
          <w:szCs w:val="28"/>
        </w:rPr>
        <w:t>20</w:t>
      </w:r>
      <w:r w:rsidR="006A1851">
        <w:rPr>
          <w:rFonts w:ascii="Times New Roman" w:eastAsia="Calibri" w:hAnsi="Times New Roman" w:cs="Times New Roman"/>
          <w:spacing w:val="-2"/>
          <w:sz w:val="28"/>
          <w:szCs w:val="28"/>
        </w:rPr>
        <w:t>20</w:t>
      </w:r>
      <w:r w:rsidRPr="002512F0">
        <w:rPr>
          <w:rFonts w:ascii="Times New Roman" w:eastAsia="Calibri" w:hAnsi="Times New Roman" w:cs="Times New Roman"/>
          <w:spacing w:val="-2"/>
          <w:sz w:val="28"/>
          <w:szCs w:val="28"/>
        </w:rPr>
        <w:t xml:space="preserve"> год согласно приложе</w:t>
      </w:r>
      <w:r w:rsidR="006C72A6" w:rsidRPr="002512F0">
        <w:rPr>
          <w:rFonts w:ascii="Times New Roman" w:eastAsia="Calibri" w:hAnsi="Times New Roman" w:cs="Times New Roman"/>
          <w:spacing w:val="-2"/>
          <w:sz w:val="28"/>
          <w:szCs w:val="28"/>
        </w:rPr>
        <w:t xml:space="preserve">нию </w:t>
      </w:r>
      <w:r w:rsidR="004B3668" w:rsidRPr="002512F0">
        <w:rPr>
          <w:rFonts w:ascii="Times New Roman" w:eastAsia="Calibri" w:hAnsi="Times New Roman" w:cs="Times New Roman"/>
          <w:spacing w:val="-2"/>
          <w:sz w:val="28"/>
          <w:szCs w:val="28"/>
        </w:rPr>
        <w:t>2</w:t>
      </w:r>
      <w:r w:rsidR="00A1104B">
        <w:rPr>
          <w:rFonts w:ascii="Times New Roman" w:eastAsia="Calibri" w:hAnsi="Times New Roman" w:cs="Times New Roman"/>
          <w:spacing w:val="-2"/>
          <w:sz w:val="28"/>
          <w:szCs w:val="28"/>
        </w:rPr>
        <w:t>6</w:t>
      </w:r>
      <w:r w:rsidR="004B3668" w:rsidRPr="002512F0">
        <w:rPr>
          <w:rFonts w:ascii="Times New Roman" w:eastAsia="Calibri" w:hAnsi="Times New Roman" w:cs="Times New Roman"/>
          <w:spacing w:val="-2"/>
          <w:sz w:val="28"/>
          <w:szCs w:val="28"/>
        </w:rPr>
        <w:t xml:space="preserve"> и на плановый период 20</w:t>
      </w:r>
      <w:r w:rsidR="005E6915" w:rsidRPr="002512F0">
        <w:rPr>
          <w:rFonts w:ascii="Times New Roman" w:eastAsia="Calibri" w:hAnsi="Times New Roman" w:cs="Times New Roman"/>
          <w:spacing w:val="-2"/>
          <w:sz w:val="28"/>
          <w:szCs w:val="28"/>
        </w:rPr>
        <w:t>2</w:t>
      </w:r>
      <w:r w:rsidR="006A1851">
        <w:rPr>
          <w:rFonts w:ascii="Times New Roman" w:eastAsia="Calibri" w:hAnsi="Times New Roman" w:cs="Times New Roman"/>
          <w:spacing w:val="-2"/>
          <w:sz w:val="28"/>
          <w:szCs w:val="28"/>
        </w:rPr>
        <w:t>1</w:t>
      </w:r>
      <w:r w:rsidR="004B3668" w:rsidRPr="002512F0">
        <w:rPr>
          <w:rFonts w:ascii="Times New Roman" w:eastAsia="Calibri" w:hAnsi="Times New Roman" w:cs="Times New Roman"/>
          <w:spacing w:val="-2"/>
          <w:sz w:val="28"/>
          <w:szCs w:val="28"/>
        </w:rPr>
        <w:t xml:space="preserve"> и 20</w:t>
      </w:r>
      <w:r w:rsidR="00EC3AE7" w:rsidRPr="002512F0">
        <w:rPr>
          <w:rFonts w:ascii="Times New Roman" w:eastAsia="Calibri" w:hAnsi="Times New Roman" w:cs="Times New Roman"/>
          <w:spacing w:val="-2"/>
          <w:sz w:val="28"/>
          <w:szCs w:val="28"/>
        </w:rPr>
        <w:t>2</w:t>
      </w:r>
      <w:r w:rsidR="006A1851">
        <w:rPr>
          <w:rFonts w:ascii="Times New Roman" w:eastAsia="Calibri" w:hAnsi="Times New Roman" w:cs="Times New Roman"/>
          <w:spacing w:val="-2"/>
          <w:sz w:val="28"/>
          <w:szCs w:val="28"/>
        </w:rPr>
        <w:t>2</w:t>
      </w:r>
      <w:r w:rsidR="004B3668" w:rsidRPr="002512F0">
        <w:rPr>
          <w:rFonts w:ascii="Times New Roman" w:eastAsia="Calibri" w:hAnsi="Times New Roman" w:cs="Times New Roman"/>
          <w:spacing w:val="-2"/>
          <w:sz w:val="28"/>
          <w:szCs w:val="28"/>
        </w:rPr>
        <w:t xml:space="preserve"> годов согласно приложению 2</w:t>
      </w:r>
      <w:r w:rsidR="00A1104B">
        <w:rPr>
          <w:rFonts w:ascii="Times New Roman" w:eastAsia="Calibri" w:hAnsi="Times New Roman" w:cs="Times New Roman"/>
          <w:spacing w:val="-2"/>
          <w:sz w:val="28"/>
          <w:szCs w:val="28"/>
        </w:rPr>
        <w:t>7</w:t>
      </w:r>
      <w:r w:rsidR="006C72A6" w:rsidRPr="002512F0">
        <w:rPr>
          <w:rFonts w:ascii="Times New Roman" w:eastAsia="Calibri" w:hAnsi="Times New Roman" w:cs="Times New Roman"/>
          <w:spacing w:val="-2"/>
          <w:sz w:val="28"/>
          <w:szCs w:val="28"/>
        </w:rPr>
        <w:t xml:space="preserve"> </w:t>
      </w:r>
      <w:r w:rsidRPr="002512F0">
        <w:rPr>
          <w:rFonts w:ascii="Times New Roman" w:eastAsia="Calibri" w:hAnsi="Times New Roman" w:cs="Times New Roman"/>
          <w:spacing w:val="-2"/>
          <w:sz w:val="28"/>
          <w:szCs w:val="28"/>
        </w:rPr>
        <w:t>к настоящему Закону.</w:t>
      </w:r>
    </w:p>
    <w:p w:rsidR="00874612" w:rsidRPr="00211346" w:rsidRDefault="007307E3"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6</w:t>
      </w:r>
      <w:r w:rsidR="0040067B" w:rsidRPr="00211346">
        <w:rPr>
          <w:rFonts w:ascii="Times New Roman" w:eastAsia="Calibri" w:hAnsi="Times New Roman" w:cs="Times New Roman"/>
          <w:spacing w:val="-2"/>
          <w:sz w:val="28"/>
          <w:szCs w:val="28"/>
        </w:rPr>
        <w:t>. Оплата услуг почтовой связи и банковских услуг, оказываемых банка</w:t>
      </w:r>
      <w:r w:rsidR="005C4BC4" w:rsidRPr="00211346">
        <w:rPr>
          <w:rFonts w:ascii="Times New Roman" w:eastAsia="Calibri" w:hAnsi="Times New Roman" w:cs="Times New Roman"/>
          <w:spacing w:val="-2"/>
          <w:sz w:val="28"/>
          <w:szCs w:val="28"/>
        </w:rPr>
        <w:t>-</w:t>
      </w:r>
      <w:r w:rsidR="0040067B" w:rsidRPr="00211346">
        <w:rPr>
          <w:rFonts w:ascii="Times New Roman" w:eastAsia="Calibri" w:hAnsi="Times New Roman" w:cs="Times New Roman"/>
          <w:spacing w:val="-2"/>
          <w:sz w:val="28"/>
          <w:szCs w:val="28"/>
        </w:rPr>
        <w:t xml:space="preserve">ми, определяемыми местными администрациями в установленном порядке, по выплате денежных средств гражданам </w:t>
      </w:r>
      <w:r w:rsidR="001D21C1">
        <w:rPr>
          <w:rFonts w:ascii="Times New Roman" w:eastAsia="Calibri" w:hAnsi="Times New Roman" w:cs="Times New Roman"/>
          <w:spacing w:val="-2"/>
          <w:sz w:val="28"/>
          <w:szCs w:val="28"/>
        </w:rPr>
        <w:t>при</w:t>
      </w:r>
      <w:r w:rsidR="0040067B" w:rsidRPr="00211346">
        <w:rPr>
          <w:rFonts w:ascii="Times New Roman" w:eastAsia="Calibri" w:hAnsi="Times New Roman" w:cs="Times New Roman"/>
          <w:spacing w:val="-2"/>
          <w:sz w:val="28"/>
          <w:szCs w:val="28"/>
        </w:rPr>
        <w:t xml:space="preserve"> обеспечени</w:t>
      </w:r>
      <w:r w:rsidR="001D21C1">
        <w:rPr>
          <w:rFonts w:ascii="Times New Roman" w:eastAsia="Calibri" w:hAnsi="Times New Roman" w:cs="Times New Roman"/>
          <w:spacing w:val="-2"/>
          <w:sz w:val="28"/>
          <w:szCs w:val="28"/>
        </w:rPr>
        <w:t>и</w:t>
      </w:r>
      <w:r w:rsidR="0040067B" w:rsidRPr="00211346">
        <w:rPr>
          <w:rFonts w:ascii="Times New Roman" w:eastAsia="Calibri" w:hAnsi="Times New Roman" w:cs="Times New Roman"/>
          <w:spacing w:val="-2"/>
          <w:sz w:val="28"/>
          <w:szCs w:val="28"/>
        </w:rPr>
        <w:t xml:space="preserve"> мер социальной поддержки и в связи с осуществлением переданных им полномочий Российской Федерации и автономного округа может осуществляться за счет соответствующих субвенций, предоставляемых бюджетам муниципальных районов и городских округов автономного округа в порядке, установленном Правительством автономного округа.</w:t>
      </w:r>
    </w:p>
    <w:p w:rsidR="00107989" w:rsidRPr="00211346" w:rsidRDefault="007307E3" w:rsidP="00F120BE">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7</w:t>
      </w:r>
      <w:r w:rsidR="0040067B" w:rsidRPr="00211346">
        <w:rPr>
          <w:rFonts w:ascii="Times New Roman" w:eastAsia="Calibri" w:hAnsi="Times New Roman" w:cs="Times New Roman"/>
          <w:spacing w:val="-2"/>
          <w:sz w:val="28"/>
          <w:szCs w:val="28"/>
        </w:rPr>
        <w:t>. Утвердить общий объем субсидий бюджетам муниципальных районов и город</w:t>
      </w:r>
      <w:r w:rsidR="00F120BE" w:rsidRPr="00211346">
        <w:rPr>
          <w:rFonts w:ascii="Times New Roman" w:eastAsia="Calibri" w:hAnsi="Times New Roman" w:cs="Times New Roman"/>
          <w:spacing w:val="-2"/>
          <w:sz w:val="28"/>
          <w:szCs w:val="28"/>
        </w:rPr>
        <w:t>ских округов автономного округа</w:t>
      </w:r>
      <w:r w:rsidR="00107989" w:rsidRPr="00211346">
        <w:rPr>
          <w:rFonts w:ascii="Times New Roman" w:eastAsia="Calibri" w:hAnsi="Times New Roman" w:cs="Times New Roman"/>
          <w:spacing w:val="-2"/>
          <w:sz w:val="28"/>
          <w:szCs w:val="28"/>
        </w:rPr>
        <w:t>:</w:t>
      </w:r>
    </w:p>
    <w:p w:rsidR="005C4BC4" w:rsidRPr="00211346" w:rsidRDefault="006C72A6" w:rsidP="00F120BE">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6A1851">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2</w:t>
      </w:r>
      <w:r w:rsidR="009D1160">
        <w:rPr>
          <w:rFonts w:ascii="Times New Roman" w:eastAsia="Calibri" w:hAnsi="Times New Roman" w:cs="Times New Roman"/>
          <w:spacing w:val="-4"/>
          <w:sz w:val="28"/>
          <w:szCs w:val="28"/>
        </w:rPr>
        <w:t>4</w:t>
      </w:r>
      <w:r w:rsidR="004F6548">
        <w:rPr>
          <w:rFonts w:ascii="Times New Roman" w:eastAsia="Calibri" w:hAnsi="Times New Roman" w:cs="Times New Roman"/>
          <w:spacing w:val="-4"/>
          <w:sz w:val="28"/>
          <w:szCs w:val="28"/>
        </w:rPr>
        <w:t> </w:t>
      </w:r>
      <w:r w:rsidR="009D1160">
        <w:rPr>
          <w:rFonts w:ascii="Times New Roman" w:eastAsia="Calibri" w:hAnsi="Times New Roman" w:cs="Times New Roman"/>
          <w:spacing w:val="-4"/>
          <w:sz w:val="28"/>
          <w:szCs w:val="28"/>
        </w:rPr>
        <w:t>4</w:t>
      </w:r>
      <w:r w:rsidR="002471D6">
        <w:rPr>
          <w:rFonts w:ascii="Times New Roman" w:eastAsia="Calibri" w:hAnsi="Times New Roman" w:cs="Times New Roman"/>
          <w:spacing w:val="-4"/>
          <w:sz w:val="28"/>
          <w:szCs w:val="28"/>
        </w:rPr>
        <w:t>61</w:t>
      </w:r>
      <w:r w:rsidR="004F6548">
        <w:rPr>
          <w:rFonts w:ascii="Times New Roman" w:eastAsia="Calibri" w:hAnsi="Times New Roman" w:cs="Times New Roman"/>
          <w:spacing w:val="-4"/>
          <w:sz w:val="28"/>
          <w:szCs w:val="28"/>
        </w:rPr>
        <w:t> </w:t>
      </w:r>
      <w:r w:rsidR="002471D6">
        <w:rPr>
          <w:rFonts w:ascii="Times New Roman" w:eastAsia="Calibri" w:hAnsi="Times New Roman" w:cs="Times New Roman"/>
          <w:spacing w:val="-4"/>
          <w:sz w:val="28"/>
          <w:szCs w:val="28"/>
        </w:rPr>
        <w:t>986</w:t>
      </w:r>
      <w:r w:rsidR="004F6548">
        <w:rPr>
          <w:rFonts w:ascii="Times New Roman" w:eastAsia="Calibri" w:hAnsi="Times New Roman" w:cs="Times New Roman"/>
          <w:spacing w:val="-4"/>
          <w:sz w:val="28"/>
          <w:szCs w:val="28"/>
        </w:rPr>
        <w:t>,</w:t>
      </w:r>
      <w:r w:rsidR="002471D6">
        <w:rPr>
          <w:rFonts w:ascii="Times New Roman" w:eastAsia="Calibri" w:hAnsi="Times New Roman" w:cs="Times New Roman"/>
          <w:spacing w:val="-4"/>
          <w:sz w:val="28"/>
          <w:szCs w:val="28"/>
        </w:rPr>
        <w:t>0</w:t>
      </w:r>
      <w:r w:rsidR="00F120BE" w:rsidRPr="00211346">
        <w:rPr>
          <w:rFonts w:ascii="Times New Roman" w:eastAsia="Calibri" w:hAnsi="Times New Roman" w:cs="Times New Roman"/>
          <w:spacing w:val="-2"/>
          <w:sz w:val="28"/>
          <w:szCs w:val="28"/>
        </w:rPr>
        <w:t xml:space="preserve"> тыс</w:t>
      </w:r>
      <w:r w:rsidR="00F120BE" w:rsidRPr="00211346">
        <w:rPr>
          <w:rFonts w:ascii="Times New Roman" w:eastAsia="Calibri" w:hAnsi="Times New Roman" w:cs="Times New Roman"/>
          <w:spacing w:val="-4"/>
          <w:sz w:val="28"/>
          <w:szCs w:val="28"/>
        </w:rPr>
        <w:t>. рублей</w:t>
      </w:r>
      <w:r w:rsidR="00107989" w:rsidRPr="00211346">
        <w:rPr>
          <w:rFonts w:ascii="Times New Roman" w:eastAsia="Calibri" w:hAnsi="Times New Roman" w:cs="Times New Roman"/>
          <w:spacing w:val="-4"/>
          <w:sz w:val="28"/>
          <w:szCs w:val="28"/>
        </w:rPr>
        <w:t>;</w:t>
      </w:r>
    </w:p>
    <w:p w:rsidR="00107989" w:rsidRPr="00211346" w:rsidRDefault="00107989" w:rsidP="00F120BE">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5E6915">
        <w:rPr>
          <w:rFonts w:ascii="Times New Roman" w:eastAsia="Calibri" w:hAnsi="Times New Roman" w:cs="Times New Roman"/>
          <w:spacing w:val="-4"/>
          <w:sz w:val="28"/>
          <w:szCs w:val="28"/>
        </w:rPr>
        <w:t>2</w:t>
      </w:r>
      <w:r w:rsidR="006A1851">
        <w:rPr>
          <w:rFonts w:ascii="Times New Roman" w:eastAsia="Calibri" w:hAnsi="Times New Roman" w:cs="Times New Roman"/>
          <w:spacing w:val="-4"/>
          <w:sz w:val="28"/>
          <w:szCs w:val="28"/>
        </w:rPr>
        <w:t>1</w:t>
      </w:r>
      <w:r w:rsidRPr="00211346">
        <w:rPr>
          <w:rFonts w:ascii="Times New Roman" w:eastAsia="Calibri" w:hAnsi="Times New Roman" w:cs="Times New Roman"/>
          <w:spacing w:val="-4"/>
          <w:sz w:val="28"/>
          <w:szCs w:val="28"/>
        </w:rPr>
        <w:t xml:space="preserve"> год в сумме </w:t>
      </w:r>
      <w:r w:rsidR="009B2325">
        <w:rPr>
          <w:rFonts w:ascii="Times New Roman" w:eastAsia="Calibri" w:hAnsi="Times New Roman" w:cs="Times New Roman"/>
          <w:spacing w:val="-4"/>
          <w:sz w:val="28"/>
          <w:szCs w:val="28"/>
        </w:rPr>
        <w:t>2</w:t>
      </w:r>
      <w:r w:rsidR="009D1160">
        <w:rPr>
          <w:rFonts w:ascii="Times New Roman" w:eastAsia="Calibri" w:hAnsi="Times New Roman" w:cs="Times New Roman"/>
          <w:spacing w:val="-4"/>
          <w:sz w:val="28"/>
          <w:szCs w:val="28"/>
        </w:rPr>
        <w:t>2</w:t>
      </w:r>
      <w:r w:rsidR="004F6548">
        <w:rPr>
          <w:rFonts w:ascii="Times New Roman" w:eastAsia="Calibri" w:hAnsi="Times New Roman" w:cs="Times New Roman"/>
          <w:spacing w:val="-4"/>
          <w:sz w:val="28"/>
          <w:szCs w:val="28"/>
        </w:rPr>
        <w:t> </w:t>
      </w:r>
      <w:r w:rsidR="002471D6">
        <w:rPr>
          <w:rFonts w:ascii="Times New Roman" w:eastAsia="Calibri" w:hAnsi="Times New Roman" w:cs="Times New Roman"/>
          <w:spacing w:val="-4"/>
          <w:sz w:val="28"/>
          <w:szCs w:val="28"/>
        </w:rPr>
        <w:t>070</w:t>
      </w:r>
      <w:r w:rsidR="004F6548">
        <w:rPr>
          <w:rFonts w:ascii="Times New Roman" w:eastAsia="Calibri" w:hAnsi="Times New Roman" w:cs="Times New Roman"/>
          <w:spacing w:val="-4"/>
          <w:sz w:val="28"/>
          <w:szCs w:val="28"/>
        </w:rPr>
        <w:t> </w:t>
      </w:r>
      <w:r w:rsidR="002471D6">
        <w:rPr>
          <w:rFonts w:ascii="Times New Roman" w:eastAsia="Calibri" w:hAnsi="Times New Roman" w:cs="Times New Roman"/>
          <w:spacing w:val="-4"/>
          <w:sz w:val="28"/>
          <w:szCs w:val="28"/>
        </w:rPr>
        <w:t>072</w:t>
      </w:r>
      <w:r w:rsidR="004F6548">
        <w:rPr>
          <w:rFonts w:ascii="Times New Roman" w:eastAsia="Calibri" w:hAnsi="Times New Roman" w:cs="Times New Roman"/>
          <w:spacing w:val="-4"/>
          <w:sz w:val="28"/>
          <w:szCs w:val="28"/>
        </w:rPr>
        <w:t>,</w:t>
      </w:r>
      <w:r w:rsidR="002471D6">
        <w:rPr>
          <w:rFonts w:ascii="Times New Roman" w:eastAsia="Calibri" w:hAnsi="Times New Roman" w:cs="Times New Roman"/>
          <w:spacing w:val="-4"/>
          <w:sz w:val="28"/>
          <w:szCs w:val="28"/>
        </w:rPr>
        <w:t>7</w:t>
      </w:r>
      <w:r w:rsidRPr="00211346">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2"/>
          <w:sz w:val="28"/>
          <w:szCs w:val="28"/>
        </w:rPr>
        <w:t>тыс</w:t>
      </w:r>
      <w:r w:rsidRPr="00211346">
        <w:rPr>
          <w:rFonts w:ascii="Times New Roman" w:eastAsia="Calibri" w:hAnsi="Times New Roman" w:cs="Times New Roman"/>
          <w:spacing w:val="-4"/>
          <w:sz w:val="28"/>
          <w:szCs w:val="28"/>
        </w:rPr>
        <w:t>. рублей;</w:t>
      </w:r>
    </w:p>
    <w:p w:rsidR="00107989" w:rsidRDefault="00107989" w:rsidP="00F120BE">
      <w:pPr>
        <w:tabs>
          <w:tab w:val="left" w:pos="1701"/>
        </w:tabs>
        <w:spacing w:after="0" w:line="240" w:lineRule="auto"/>
        <w:ind w:firstLine="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0B207E" w:rsidRPr="00211346">
        <w:rPr>
          <w:rFonts w:ascii="Times New Roman" w:eastAsia="Calibri" w:hAnsi="Times New Roman" w:cs="Times New Roman"/>
          <w:spacing w:val="-4"/>
          <w:sz w:val="28"/>
          <w:szCs w:val="28"/>
        </w:rPr>
        <w:t>2</w:t>
      </w:r>
      <w:r w:rsidR="006A1851">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9B2325">
        <w:rPr>
          <w:rFonts w:ascii="Times New Roman" w:eastAsia="Calibri" w:hAnsi="Times New Roman" w:cs="Times New Roman"/>
          <w:spacing w:val="-4"/>
          <w:sz w:val="28"/>
          <w:szCs w:val="28"/>
        </w:rPr>
        <w:t>20</w:t>
      </w:r>
      <w:r w:rsidR="004F6548">
        <w:rPr>
          <w:rFonts w:ascii="Times New Roman" w:eastAsia="Calibri" w:hAnsi="Times New Roman" w:cs="Times New Roman"/>
          <w:spacing w:val="-4"/>
          <w:sz w:val="28"/>
          <w:szCs w:val="28"/>
        </w:rPr>
        <w:t> 6</w:t>
      </w:r>
      <w:r w:rsidR="009B2325">
        <w:rPr>
          <w:rFonts w:ascii="Times New Roman" w:eastAsia="Calibri" w:hAnsi="Times New Roman" w:cs="Times New Roman"/>
          <w:spacing w:val="-4"/>
          <w:sz w:val="28"/>
          <w:szCs w:val="28"/>
        </w:rPr>
        <w:t>76</w:t>
      </w:r>
      <w:r w:rsidR="004F6548">
        <w:rPr>
          <w:rFonts w:ascii="Times New Roman" w:eastAsia="Calibri" w:hAnsi="Times New Roman" w:cs="Times New Roman"/>
          <w:spacing w:val="-4"/>
          <w:sz w:val="28"/>
          <w:szCs w:val="28"/>
        </w:rPr>
        <w:t> </w:t>
      </w:r>
      <w:r w:rsidR="009B2325">
        <w:rPr>
          <w:rFonts w:ascii="Times New Roman" w:eastAsia="Calibri" w:hAnsi="Times New Roman" w:cs="Times New Roman"/>
          <w:spacing w:val="-4"/>
          <w:sz w:val="28"/>
          <w:szCs w:val="28"/>
        </w:rPr>
        <w:t>220</w:t>
      </w:r>
      <w:r w:rsidR="004F6548">
        <w:rPr>
          <w:rFonts w:ascii="Times New Roman" w:eastAsia="Calibri" w:hAnsi="Times New Roman" w:cs="Times New Roman"/>
          <w:spacing w:val="-4"/>
          <w:sz w:val="28"/>
          <w:szCs w:val="28"/>
        </w:rPr>
        <w:t>,</w:t>
      </w:r>
      <w:r w:rsidR="002471D6">
        <w:rPr>
          <w:rFonts w:ascii="Times New Roman" w:eastAsia="Calibri" w:hAnsi="Times New Roman" w:cs="Times New Roman"/>
          <w:spacing w:val="-4"/>
          <w:sz w:val="28"/>
          <w:szCs w:val="28"/>
        </w:rPr>
        <w:t>7</w:t>
      </w:r>
      <w:r w:rsidRPr="00211346">
        <w:rPr>
          <w:rFonts w:ascii="Times New Roman" w:eastAsia="Calibri" w:hAnsi="Times New Roman" w:cs="Times New Roman"/>
          <w:spacing w:val="-4"/>
          <w:sz w:val="28"/>
          <w:szCs w:val="28"/>
        </w:rPr>
        <w:t xml:space="preserve"> </w:t>
      </w:r>
      <w:r w:rsidRPr="00211346">
        <w:rPr>
          <w:rFonts w:ascii="Times New Roman" w:eastAsia="Calibri" w:hAnsi="Times New Roman" w:cs="Times New Roman"/>
          <w:spacing w:val="-2"/>
          <w:sz w:val="28"/>
          <w:szCs w:val="28"/>
        </w:rPr>
        <w:t>тыс</w:t>
      </w:r>
      <w:r w:rsidRPr="00211346">
        <w:rPr>
          <w:rFonts w:ascii="Times New Roman" w:eastAsia="Calibri" w:hAnsi="Times New Roman" w:cs="Times New Roman"/>
          <w:spacing w:val="-4"/>
          <w:sz w:val="28"/>
          <w:szCs w:val="28"/>
        </w:rPr>
        <w:t>. рублей.</w:t>
      </w:r>
    </w:p>
    <w:p w:rsidR="006A1851" w:rsidRPr="00211346" w:rsidRDefault="006A1851" w:rsidP="00F120BE">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Утвердить перечень субсидий бюджетам муниципальных районов и городских округов Ханты-Мансийского автономного округа – Югры, предоставляемых из бюджета автономного округа в целях </w:t>
      </w:r>
      <w:proofErr w:type="spellStart"/>
      <w:r>
        <w:rPr>
          <w:rFonts w:ascii="Times New Roman" w:eastAsia="Calibri" w:hAnsi="Times New Roman" w:cs="Times New Roman"/>
          <w:spacing w:val="-4"/>
          <w:sz w:val="28"/>
          <w:szCs w:val="28"/>
        </w:rPr>
        <w:t>софинансирования</w:t>
      </w:r>
      <w:proofErr w:type="spellEnd"/>
      <w:r>
        <w:rPr>
          <w:rFonts w:ascii="Times New Roman" w:eastAsia="Calibri" w:hAnsi="Times New Roman" w:cs="Times New Roman"/>
          <w:spacing w:val="-4"/>
          <w:sz w:val="28"/>
          <w:szCs w:val="28"/>
        </w:rPr>
        <w:t xml:space="preserve"> </w:t>
      </w:r>
      <w:r w:rsidR="00692FA8">
        <w:rPr>
          <w:rFonts w:ascii="Times New Roman" w:eastAsia="Calibri" w:hAnsi="Times New Roman" w:cs="Times New Roman"/>
          <w:spacing w:val="-4"/>
          <w:sz w:val="28"/>
          <w:szCs w:val="28"/>
        </w:rPr>
        <w:t xml:space="preserve">расходных обязательств, возникающих при выполнении полномочий органов местного самоуправления по решению вопросов местного значения, на 2020 год согласно </w:t>
      </w:r>
      <w:r w:rsidR="00692FA8">
        <w:rPr>
          <w:rFonts w:ascii="Times New Roman" w:eastAsia="Calibri" w:hAnsi="Times New Roman" w:cs="Times New Roman"/>
          <w:spacing w:val="-4"/>
          <w:sz w:val="28"/>
          <w:szCs w:val="28"/>
        </w:rPr>
        <w:lastRenderedPageBreak/>
        <w:t>приложению 2</w:t>
      </w:r>
      <w:r w:rsidR="00A1104B">
        <w:rPr>
          <w:rFonts w:ascii="Times New Roman" w:eastAsia="Calibri" w:hAnsi="Times New Roman" w:cs="Times New Roman"/>
          <w:spacing w:val="-4"/>
          <w:sz w:val="28"/>
          <w:szCs w:val="28"/>
        </w:rPr>
        <w:t>8</w:t>
      </w:r>
      <w:r w:rsidR="00692FA8">
        <w:rPr>
          <w:rFonts w:ascii="Times New Roman" w:eastAsia="Calibri" w:hAnsi="Times New Roman" w:cs="Times New Roman"/>
          <w:spacing w:val="-4"/>
          <w:sz w:val="28"/>
          <w:szCs w:val="28"/>
        </w:rPr>
        <w:t xml:space="preserve"> и на плановый период 2021 и 2022 годов согласно </w:t>
      </w:r>
      <w:proofErr w:type="spellStart"/>
      <w:proofErr w:type="gramStart"/>
      <w:r w:rsidR="00692FA8">
        <w:rPr>
          <w:rFonts w:ascii="Times New Roman" w:eastAsia="Calibri" w:hAnsi="Times New Roman" w:cs="Times New Roman"/>
          <w:spacing w:val="-4"/>
          <w:sz w:val="28"/>
          <w:szCs w:val="28"/>
        </w:rPr>
        <w:t>приложе</w:t>
      </w:r>
      <w:r w:rsidR="004167D5">
        <w:rPr>
          <w:rFonts w:ascii="Times New Roman" w:eastAsia="Calibri" w:hAnsi="Times New Roman" w:cs="Times New Roman"/>
          <w:spacing w:val="-4"/>
          <w:sz w:val="28"/>
          <w:szCs w:val="28"/>
        </w:rPr>
        <w:t>-</w:t>
      </w:r>
      <w:r w:rsidR="00692FA8">
        <w:rPr>
          <w:rFonts w:ascii="Times New Roman" w:eastAsia="Calibri" w:hAnsi="Times New Roman" w:cs="Times New Roman"/>
          <w:spacing w:val="-4"/>
          <w:sz w:val="28"/>
          <w:szCs w:val="28"/>
        </w:rPr>
        <w:t>нию</w:t>
      </w:r>
      <w:proofErr w:type="spellEnd"/>
      <w:proofErr w:type="gramEnd"/>
      <w:r w:rsidR="00692FA8">
        <w:rPr>
          <w:rFonts w:ascii="Times New Roman" w:eastAsia="Calibri" w:hAnsi="Times New Roman" w:cs="Times New Roman"/>
          <w:spacing w:val="-4"/>
          <w:sz w:val="28"/>
          <w:szCs w:val="28"/>
        </w:rPr>
        <w:t xml:space="preserve"> 2</w:t>
      </w:r>
      <w:r w:rsidR="00A1104B">
        <w:rPr>
          <w:rFonts w:ascii="Times New Roman" w:eastAsia="Calibri" w:hAnsi="Times New Roman" w:cs="Times New Roman"/>
          <w:spacing w:val="-4"/>
          <w:sz w:val="28"/>
          <w:szCs w:val="28"/>
        </w:rPr>
        <w:t>9</w:t>
      </w:r>
      <w:r w:rsidR="00E81A1A">
        <w:rPr>
          <w:rFonts w:ascii="Times New Roman" w:eastAsia="Calibri" w:hAnsi="Times New Roman" w:cs="Times New Roman"/>
          <w:spacing w:val="-4"/>
          <w:sz w:val="28"/>
          <w:szCs w:val="28"/>
        </w:rPr>
        <w:t xml:space="preserve"> </w:t>
      </w:r>
      <w:r w:rsidR="00E81A1A" w:rsidRPr="002512F0">
        <w:rPr>
          <w:rFonts w:ascii="Times New Roman" w:eastAsia="Calibri" w:hAnsi="Times New Roman" w:cs="Times New Roman"/>
          <w:spacing w:val="-2"/>
          <w:sz w:val="28"/>
          <w:szCs w:val="28"/>
        </w:rPr>
        <w:t>к настоящему Закону</w:t>
      </w:r>
      <w:r w:rsidR="00692FA8">
        <w:rPr>
          <w:rFonts w:ascii="Times New Roman" w:eastAsia="Calibri" w:hAnsi="Times New Roman" w:cs="Times New Roman"/>
          <w:spacing w:val="-4"/>
          <w:sz w:val="28"/>
          <w:szCs w:val="28"/>
        </w:rPr>
        <w:t>.</w:t>
      </w:r>
    </w:p>
    <w:p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Утвердить распределение субсидий бюджетам муниципальных районов и городских округов Ханты-Мансийского автономного округа – Югры на </w:t>
      </w:r>
      <w:r w:rsidR="00F14A9D">
        <w:rPr>
          <w:rFonts w:ascii="Times New Roman" w:eastAsia="Calibri" w:hAnsi="Times New Roman" w:cs="Times New Roman"/>
          <w:spacing w:val="-2"/>
          <w:sz w:val="28"/>
          <w:szCs w:val="28"/>
        </w:rPr>
        <w:br/>
      </w:r>
      <w:r w:rsidR="00873DF4" w:rsidRPr="00211346">
        <w:rPr>
          <w:rFonts w:ascii="Times New Roman" w:eastAsia="Calibri" w:hAnsi="Times New Roman" w:cs="Times New Roman"/>
          <w:spacing w:val="-2"/>
          <w:sz w:val="28"/>
          <w:szCs w:val="28"/>
        </w:rPr>
        <w:t>2</w:t>
      </w:r>
      <w:r w:rsidR="006C72A6" w:rsidRPr="00211346">
        <w:rPr>
          <w:rFonts w:ascii="Times New Roman" w:eastAsia="Calibri" w:hAnsi="Times New Roman" w:cs="Times New Roman"/>
          <w:spacing w:val="-2"/>
          <w:sz w:val="28"/>
          <w:szCs w:val="28"/>
        </w:rPr>
        <w:t>0</w:t>
      </w:r>
      <w:r w:rsidR="00692FA8">
        <w:rPr>
          <w:rFonts w:ascii="Times New Roman" w:eastAsia="Calibri" w:hAnsi="Times New Roman" w:cs="Times New Roman"/>
          <w:spacing w:val="-2"/>
          <w:sz w:val="28"/>
          <w:szCs w:val="28"/>
        </w:rPr>
        <w:t>20</w:t>
      </w:r>
      <w:r w:rsidRPr="00211346">
        <w:rPr>
          <w:rFonts w:ascii="Times New Roman" w:eastAsia="Calibri" w:hAnsi="Times New Roman" w:cs="Times New Roman"/>
          <w:spacing w:val="-2"/>
          <w:sz w:val="28"/>
          <w:szCs w:val="28"/>
        </w:rPr>
        <w:t xml:space="preserve"> год согласно приложе</w:t>
      </w:r>
      <w:r w:rsidR="006C72A6" w:rsidRPr="00211346">
        <w:rPr>
          <w:rFonts w:ascii="Times New Roman" w:eastAsia="Calibri" w:hAnsi="Times New Roman" w:cs="Times New Roman"/>
          <w:spacing w:val="-2"/>
          <w:sz w:val="28"/>
          <w:szCs w:val="28"/>
        </w:rPr>
        <w:t xml:space="preserve">нию </w:t>
      </w:r>
      <w:r w:rsidR="00A1104B">
        <w:rPr>
          <w:rFonts w:ascii="Times New Roman" w:eastAsia="Calibri" w:hAnsi="Times New Roman" w:cs="Times New Roman"/>
          <w:spacing w:val="-2"/>
          <w:sz w:val="28"/>
          <w:szCs w:val="28"/>
        </w:rPr>
        <w:t>30</w:t>
      </w:r>
      <w:r w:rsidR="006C72A6" w:rsidRPr="00211346">
        <w:rPr>
          <w:rFonts w:ascii="Times New Roman" w:eastAsia="Calibri" w:hAnsi="Times New Roman" w:cs="Times New Roman"/>
          <w:spacing w:val="-2"/>
          <w:sz w:val="28"/>
          <w:szCs w:val="28"/>
        </w:rPr>
        <w:t xml:space="preserve"> </w:t>
      </w:r>
      <w:r w:rsidR="00107989" w:rsidRPr="00211346">
        <w:rPr>
          <w:rFonts w:ascii="Times New Roman" w:eastAsia="Calibri" w:hAnsi="Times New Roman" w:cs="Times New Roman"/>
          <w:spacing w:val="-2"/>
          <w:sz w:val="28"/>
          <w:szCs w:val="28"/>
        </w:rPr>
        <w:t>и на плановый период 20</w:t>
      </w:r>
      <w:r w:rsidR="005E6915">
        <w:rPr>
          <w:rFonts w:ascii="Times New Roman" w:eastAsia="Calibri" w:hAnsi="Times New Roman" w:cs="Times New Roman"/>
          <w:spacing w:val="-2"/>
          <w:sz w:val="28"/>
          <w:szCs w:val="28"/>
        </w:rPr>
        <w:t>2</w:t>
      </w:r>
      <w:r w:rsidR="00692FA8">
        <w:rPr>
          <w:rFonts w:ascii="Times New Roman" w:eastAsia="Calibri" w:hAnsi="Times New Roman" w:cs="Times New Roman"/>
          <w:spacing w:val="-2"/>
          <w:sz w:val="28"/>
          <w:szCs w:val="28"/>
        </w:rPr>
        <w:t>1</w:t>
      </w:r>
      <w:r w:rsidR="00107989" w:rsidRPr="00211346">
        <w:rPr>
          <w:rFonts w:ascii="Times New Roman" w:eastAsia="Calibri" w:hAnsi="Times New Roman" w:cs="Times New Roman"/>
          <w:spacing w:val="-2"/>
          <w:sz w:val="28"/>
          <w:szCs w:val="28"/>
        </w:rPr>
        <w:t xml:space="preserve"> и 20</w:t>
      </w:r>
      <w:r w:rsidR="000B207E" w:rsidRPr="00211346">
        <w:rPr>
          <w:rFonts w:ascii="Times New Roman" w:eastAsia="Calibri" w:hAnsi="Times New Roman" w:cs="Times New Roman"/>
          <w:spacing w:val="-2"/>
          <w:sz w:val="28"/>
          <w:szCs w:val="28"/>
        </w:rPr>
        <w:t>2</w:t>
      </w:r>
      <w:r w:rsidR="00692FA8">
        <w:rPr>
          <w:rFonts w:ascii="Times New Roman" w:eastAsia="Calibri" w:hAnsi="Times New Roman" w:cs="Times New Roman"/>
          <w:spacing w:val="-2"/>
          <w:sz w:val="28"/>
          <w:szCs w:val="28"/>
        </w:rPr>
        <w:t>2</w:t>
      </w:r>
      <w:r w:rsidR="00107989" w:rsidRPr="00211346">
        <w:rPr>
          <w:rFonts w:ascii="Times New Roman" w:eastAsia="Calibri" w:hAnsi="Times New Roman" w:cs="Times New Roman"/>
          <w:spacing w:val="-2"/>
          <w:sz w:val="28"/>
          <w:szCs w:val="28"/>
        </w:rPr>
        <w:t xml:space="preserve"> годов согласно приложению </w:t>
      </w:r>
      <w:r w:rsidR="00A1104B">
        <w:rPr>
          <w:rFonts w:ascii="Times New Roman" w:eastAsia="Calibri" w:hAnsi="Times New Roman" w:cs="Times New Roman"/>
          <w:spacing w:val="-2"/>
          <w:sz w:val="28"/>
          <w:szCs w:val="28"/>
        </w:rPr>
        <w:t>31</w:t>
      </w:r>
      <w:r w:rsidR="00107989" w:rsidRPr="00211346">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2"/>
          <w:sz w:val="28"/>
          <w:szCs w:val="28"/>
        </w:rPr>
        <w:t>к настоящему Закону.</w:t>
      </w:r>
    </w:p>
    <w:p w:rsidR="009B2325" w:rsidRPr="00211346" w:rsidRDefault="009B2325"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9157C3">
        <w:rPr>
          <w:rFonts w:ascii="Times New Roman" w:eastAsia="Calibri" w:hAnsi="Times New Roman" w:cs="Times New Roman"/>
          <w:spacing w:val="-4"/>
          <w:sz w:val="28"/>
          <w:szCs w:val="28"/>
        </w:rPr>
        <w:t>Установить, что распределение субсидий бюджетам муниципальных рай</w:t>
      </w:r>
      <w:r w:rsidR="004167D5" w:rsidRPr="009157C3">
        <w:rPr>
          <w:rFonts w:ascii="Times New Roman" w:eastAsia="Calibri" w:hAnsi="Times New Roman" w:cs="Times New Roman"/>
          <w:spacing w:val="-4"/>
          <w:sz w:val="28"/>
          <w:szCs w:val="28"/>
        </w:rPr>
        <w:t>-</w:t>
      </w:r>
      <w:proofErr w:type="spellStart"/>
      <w:r>
        <w:rPr>
          <w:rFonts w:ascii="Times New Roman" w:eastAsia="Calibri" w:hAnsi="Times New Roman" w:cs="Times New Roman"/>
          <w:spacing w:val="-2"/>
          <w:sz w:val="28"/>
          <w:szCs w:val="28"/>
        </w:rPr>
        <w:t>онов</w:t>
      </w:r>
      <w:proofErr w:type="spellEnd"/>
      <w:r>
        <w:rPr>
          <w:rFonts w:ascii="Times New Roman" w:eastAsia="Calibri" w:hAnsi="Times New Roman" w:cs="Times New Roman"/>
          <w:spacing w:val="-2"/>
          <w:sz w:val="28"/>
          <w:szCs w:val="28"/>
        </w:rPr>
        <w:t xml:space="preserve"> и </w:t>
      </w:r>
      <w:r w:rsidR="009B782A">
        <w:rPr>
          <w:rFonts w:ascii="Times New Roman" w:eastAsia="Calibri" w:hAnsi="Times New Roman" w:cs="Times New Roman"/>
          <w:spacing w:val="-2"/>
          <w:sz w:val="28"/>
          <w:szCs w:val="28"/>
        </w:rPr>
        <w:t>городских округов автономного округа, распределяемых между муниципальными районами и городскими округами автономного округа на конкурсной основе, а также субсидий за счет резервного фонда Правительства Ханты-Мансийского автономного округа – Югры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w:t>
      </w:r>
      <w:r w:rsidR="006F19B7">
        <w:rPr>
          <w:rFonts w:ascii="Times New Roman" w:eastAsia="Calibri" w:hAnsi="Times New Roman" w:cs="Times New Roman"/>
          <w:spacing w:val="-2"/>
          <w:sz w:val="28"/>
          <w:szCs w:val="28"/>
        </w:rPr>
        <w:t>,</w:t>
      </w:r>
      <w:r w:rsidR="009B782A">
        <w:rPr>
          <w:rFonts w:ascii="Times New Roman" w:eastAsia="Calibri" w:hAnsi="Times New Roman" w:cs="Times New Roman"/>
          <w:spacing w:val="-2"/>
          <w:sz w:val="28"/>
          <w:szCs w:val="28"/>
        </w:rPr>
        <w:t xml:space="preserve"> утверждается правовыми актами Правительства Ханты-Мансийского автономного округа – Югры.</w:t>
      </w:r>
    </w:p>
    <w:p w:rsidR="00107989" w:rsidRPr="00211346" w:rsidRDefault="007307E3" w:rsidP="003353F8">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8</w:t>
      </w:r>
      <w:r w:rsidR="003353F8">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Утвердить общий объем иных межбюджетных трансфертов бюджетам муниципальных районов и город</w:t>
      </w:r>
      <w:r w:rsidR="0031357D" w:rsidRPr="00211346">
        <w:rPr>
          <w:rFonts w:ascii="Times New Roman" w:eastAsia="Calibri" w:hAnsi="Times New Roman" w:cs="Times New Roman"/>
          <w:spacing w:val="-2"/>
          <w:sz w:val="28"/>
          <w:szCs w:val="28"/>
        </w:rPr>
        <w:t>ских округов автономного округа</w:t>
      </w:r>
      <w:r w:rsidR="00107989" w:rsidRPr="00211346">
        <w:rPr>
          <w:rFonts w:ascii="Times New Roman" w:eastAsia="Calibri" w:hAnsi="Times New Roman" w:cs="Times New Roman"/>
          <w:spacing w:val="-2"/>
          <w:sz w:val="28"/>
          <w:szCs w:val="28"/>
        </w:rPr>
        <w:t>:</w:t>
      </w:r>
    </w:p>
    <w:p w:rsidR="00107989" w:rsidRPr="00211346" w:rsidRDefault="006C72A6" w:rsidP="00107989">
      <w:pPr>
        <w:pStyle w:val="ad"/>
        <w:tabs>
          <w:tab w:val="left" w:pos="1701"/>
        </w:tabs>
        <w:spacing w:after="0" w:line="240" w:lineRule="auto"/>
        <w:ind w:left="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0126FA">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 </w:t>
      </w:r>
      <w:r w:rsidR="006F19B7">
        <w:rPr>
          <w:rFonts w:ascii="Times New Roman" w:eastAsia="Calibri" w:hAnsi="Times New Roman" w:cs="Times New Roman"/>
          <w:spacing w:val="-4"/>
          <w:sz w:val="28"/>
          <w:szCs w:val="28"/>
        </w:rPr>
        <w:t xml:space="preserve">1 </w:t>
      </w:r>
      <w:r w:rsidR="00501D95">
        <w:rPr>
          <w:rFonts w:ascii="Times New Roman" w:eastAsia="Calibri" w:hAnsi="Times New Roman" w:cs="Times New Roman"/>
          <w:spacing w:val="-4"/>
          <w:sz w:val="28"/>
          <w:szCs w:val="28"/>
        </w:rPr>
        <w:t>2</w:t>
      </w:r>
      <w:r w:rsidR="006F19B7">
        <w:rPr>
          <w:rFonts w:ascii="Times New Roman" w:eastAsia="Calibri" w:hAnsi="Times New Roman" w:cs="Times New Roman"/>
          <w:spacing w:val="-4"/>
          <w:sz w:val="28"/>
          <w:szCs w:val="28"/>
        </w:rPr>
        <w:t>76</w:t>
      </w:r>
      <w:r w:rsidR="00501D95">
        <w:rPr>
          <w:rFonts w:ascii="Times New Roman" w:eastAsia="Calibri" w:hAnsi="Times New Roman" w:cs="Times New Roman"/>
          <w:spacing w:val="-4"/>
          <w:sz w:val="28"/>
          <w:szCs w:val="28"/>
        </w:rPr>
        <w:t> 298,5</w:t>
      </w:r>
      <w:r w:rsidR="0031357D" w:rsidRPr="00211346">
        <w:rPr>
          <w:rFonts w:ascii="Times New Roman" w:eastAsia="Calibri" w:hAnsi="Times New Roman" w:cs="Times New Roman"/>
          <w:spacing w:val="-4"/>
          <w:sz w:val="28"/>
          <w:szCs w:val="28"/>
        </w:rPr>
        <w:t xml:space="preserve"> тыс. рублей</w:t>
      </w:r>
      <w:r w:rsidR="00107989" w:rsidRPr="00211346">
        <w:rPr>
          <w:rFonts w:ascii="Times New Roman" w:eastAsia="Calibri" w:hAnsi="Times New Roman" w:cs="Times New Roman"/>
          <w:spacing w:val="-4"/>
          <w:sz w:val="28"/>
          <w:szCs w:val="28"/>
        </w:rPr>
        <w:t>;</w:t>
      </w:r>
    </w:p>
    <w:p w:rsidR="005C4BC4" w:rsidRPr="00211346" w:rsidRDefault="000B207E" w:rsidP="00107989">
      <w:pPr>
        <w:pStyle w:val="ad"/>
        <w:tabs>
          <w:tab w:val="left" w:pos="1701"/>
        </w:tabs>
        <w:spacing w:after="0" w:line="240" w:lineRule="auto"/>
        <w:ind w:left="709"/>
        <w:jc w:val="both"/>
        <w:rPr>
          <w:rFonts w:ascii="Times New Roman" w:eastAsia="Calibri" w:hAnsi="Times New Roman" w:cs="Times New Roman"/>
          <w:spacing w:val="-4"/>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5E6915">
        <w:rPr>
          <w:rFonts w:ascii="Times New Roman" w:eastAsia="Calibri" w:hAnsi="Times New Roman" w:cs="Times New Roman"/>
          <w:spacing w:val="-4"/>
          <w:sz w:val="28"/>
          <w:szCs w:val="28"/>
        </w:rPr>
        <w:t>2</w:t>
      </w:r>
      <w:r w:rsidR="000126FA">
        <w:rPr>
          <w:rFonts w:ascii="Times New Roman" w:eastAsia="Calibri" w:hAnsi="Times New Roman" w:cs="Times New Roman"/>
          <w:spacing w:val="-4"/>
          <w:sz w:val="28"/>
          <w:szCs w:val="28"/>
        </w:rPr>
        <w:t>1</w:t>
      </w:r>
      <w:r w:rsidR="00107989" w:rsidRPr="00211346">
        <w:rPr>
          <w:rFonts w:ascii="Times New Roman" w:eastAsia="Calibri" w:hAnsi="Times New Roman" w:cs="Times New Roman"/>
          <w:spacing w:val="-4"/>
          <w:sz w:val="28"/>
          <w:szCs w:val="28"/>
        </w:rPr>
        <w:t xml:space="preserve"> год в сумме </w:t>
      </w:r>
      <w:r w:rsidR="006F19B7">
        <w:rPr>
          <w:rFonts w:ascii="Times New Roman" w:eastAsia="Calibri" w:hAnsi="Times New Roman" w:cs="Times New Roman"/>
          <w:spacing w:val="-4"/>
          <w:sz w:val="28"/>
          <w:szCs w:val="28"/>
        </w:rPr>
        <w:t xml:space="preserve">1 </w:t>
      </w:r>
      <w:r w:rsidR="00501D95">
        <w:rPr>
          <w:rFonts w:ascii="Times New Roman" w:eastAsia="Calibri" w:hAnsi="Times New Roman" w:cs="Times New Roman"/>
          <w:spacing w:val="-4"/>
          <w:sz w:val="28"/>
          <w:szCs w:val="28"/>
        </w:rPr>
        <w:t>2</w:t>
      </w:r>
      <w:r w:rsidR="006F19B7">
        <w:rPr>
          <w:rFonts w:ascii="Times New Roman" w:eastAsia="Calibri" w:hAnsi="Times New Roman" w:cs="Times New Roman"/>
          <w:spacing w:val="-4"/>
          <w:sz w:val="28"/>
          <w:szCs w:val="28"/>
        </w:rPr>
        <w:t>61</w:t>
      </w:r>
      <w:r w:rsidR="00501D95">
        <w:rPr>
          <w:rFonts w:ascii="Times New Roman" w:eastAsia="Calibri" w:hAnsi="Times New Roman" w:cs="Times New Roman"/>
          <w:spacing w:val="-4"/>
          <w:sz w:val="28"/>
          <w:szCs w:val="28"/>
        </w:rPr>
        <w:t> 675,6</w:t>
      </w:r>
      <w:r w:rsidR="00107989" w:rsidRPr="00211346">
        <w:rPr>
          <w:rFonts w:ascii="Times New Roman" w:eastAsia="Calibri" w:hAnsi="Times New Roman" w:cs="Times New Roman"/>
          <w:spacing w:val="-4"/>
          <w:sz w:val="28"/>
          <w:szCs w:val="28"/>
        </w:rPr>
        <w:t xml:space="preserve"> тыс. рублей;</w:t>
      </w:r>
    </w:p>
    <w:p w:rsidR="00107989" w:rsidRPr="00211346" w:rsidRDefault="00107989" w:rsidP="00107989">
      <w:pPr>
        <w:pStyle w:val="ad"/>
        <w:tabs>
          <w:tab w:val="left" w:pos="1701"/>
        </w:tabs>
        <w:spacing w:after="0" w:line="240" w:lineRule="auto"/>
        <w:ind w:left="709"/>
        <w:jc w:val="both"/>
        <w:rPr>
          <w:rFonts w:ascii="Times New Roman" w:eastAsia="Calibri" w:hAnsi="Times New Roman" w:cs="Times New Roman"/>
          <w:spacing w:val="-2"/>
          <w:sz w:val="28"/>
          <w:szCs w:val="28"/>
        </w:rPr>
      </w:pPr>
      <w:proofErr w:type="gramStart"/>
      <w:r w:rsidRPr="00211346">
        <w:rPr>
          <w:rFonts w:ascii="Times New Roman" w:eastAsia="Calibri" w:hAnsi="Times New Roman" w:cs="Times New Roman"/>
          <w:spacing w:val="-4"/>
          <w:sz w:val="28"/>
          <w:szCs w:val="28"/>
        </w:rPr>
        <w:t>на</w:t>
      </w:r>
      <w:proofErr w:type="gramEnd"/>
      <w:r w:rsidRPr="00211346">
        <w:rPr>
          <w:rFonts w:ascii="Times New Roman" w:eastAsia="Calibri" w:hAnsi="Times New Roman" w:cs="Times New Roman"/>
          <w:spacing w:val="-4"/>
          <w:sz w:val="28"/>
          <w:szCs w:val="28"/>
        </w:rPr>
        <w:t xml:space="preserve"> 20</w:t>
      </w:r>
      <w:r w:rsidR="000B207E" w:rsidRPr="00211346">
        <w:rPr>
          <w:rFonts w:ascii="Times New Roman" w:eastAsia="Calibri" w:hAnsi="Times New Roman" w:cs="Times New Roman"/>
          <w:spacing w:val="-4"/>
          <w:sz w:val="28"/>
          <w:szCs w:val="28"/>
        </w:rPr>
        <w:t>2</w:t>
      </w:r>
      <w:r w:rsidR="000126FA">
        <w:rPr>
          <w:rFonts w:ascii="Times New Roman" w:eastAsia="Calibri" w:hAnsi="Times New Roman" w:cs="Times New Roman"/>
          <w:spacing w:val="-4"/>
          <w:sz w:val="28"/>
          <w:szCs w:val="28"/>
        </w:rPr>
        <w:t>2</w:t>
      </w:r>
      <w:r w:rsidRPr="00211346">
        <w:rPr>
          <w:rFonts w:ascii="Times New Roman" w:eastAsia="Calibri" w:hAnsi="Times New Roman" w:cs="Times New Roman"/>
          <w:spacing w:val="-4"/>
          <w:sz w:val="28"/>
          <w:szCs w:val="28"/>
        </w:rPr>
        <w:t xml:space="preserve"> год в сумме </w:t>
      </w:r>
      <w:r w:rsidR="00501D95">
        <w:rPr>
          <w:rFonts w:ascii="Times New Roman" w:eastAsia="Calibri" w:hAnsi="Times New Roman" w:cs="Times New Roman"/>
          <w:spacing w:val="-4"/>
          <w:sz w:val="28"/>
          <w:szCs w:val="28"/>
        </w:rPr>
        <w:t>17</w:t>
      </w:r>
      <w:r w:rsidR="006F19B7">
        <w:rPr>
          <w:rFonts w:ascii="Times New Roman" w:eastAsia="Calibri" w:hAnsi="Times New Roman" w:cs="Times New Roman"/>
          <w:spacing w:val="-4"/>
          <w:sz w:val="28"/>
          <w:szCs w:val="28"/>
        </w:rPr>
        <w:t>7</w:t>
      </w:r>
      <w:r w:rsidR="00501D95">
        <w:rPr>
          <w:rFonts w:ascii="Times New Roman" w:eastAsia="Calibri" w:hAnsi="Times New Roman" w:cs="Times New Roman"/>
          <w:spacing w:val="-4"/>
          <w:sz w:val="28"/>
          <w:szCs w:val="28"/>
        </w:rPr>
        <w:t> 769,0</w:t>
      </w:r>
      <w:r w:rsidRPr="00211346">
        <w:rPr>
          <w:rFonts w:ascii="Times New Roman" w:eastAsia="Calibri" w:hAnsi="Times New Roman" w:cs="Times New Roman"/>
          <w:spacing w:val="-4"/>
          <w:sz w:val="28"/>
          <w:szCs w:val="28"/>
        </w:rPr>
        <w:t xml:space="preserve"> тыс. рублей.</w:t>
      </w:r>
    </w:p>
    <w:p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Утвердить распределение иных межбюджетных трансфертов бюджетам муниципальных районов и городских округов Ханты-Мансийского а</w:t>
      </w:r>
      <w:r w:rsidR="006C72A6" w:rsidRPr="00211346">
        <w:rPr>
          <w:rFonts w:ascii="Times New Roman" w:eastAsia="Calibri" w:hAnsi="Times New Roman" w:cs="Times New Roman"/>
          <w:spacing w:val="-2"/>
          <w:sz w:val="28"/>
          <w:szCs w:val="28"/>
        </w:rPr>
        <w:t>втономного округа – Югры на 20</w:t>
      </w:r>
      <w:r w:rsidR="00C51FB8">
        <w:rPr>
          <w:rFonts w:ascii="Times New Roman" w:eastAsia="Calibri" w:hAnsi="Times New Roman" w:cs="Times New Roman"/>
          <w:spacing w:val="-2"/>
          <w:sz w:val="28"/>
          <w:szCs w:val="28"/>
        </w:rPr>
        <w:t>20</w:t>
      </w:r>
      <w:r w:rsidRPr="00211346">
        <w:rPr>
          <w:rFonts w:ascii="Times New Roman" w:eastAsia="Calibri" w:hAnsi="Times New Roman" w:cs="Times New Roman"/>
          <w:spacing w:val="-2"/>
          <w:sz w:val="28"/>
          <w:szCs w:val="28"/>
        </w:rPr>
        <w:t xml:space="preserve"> год согласно приложению </w:t>
      </w:r>
      <w:r w:rsidR="00CA233C">
        <w:rPr>
          <w:rFonts w:ascii="Times New Roman" w:eastAsia="Calibri" w:hAnsi="Times New Roman" w:cs="Times New Roman"/>
          <w:spacing w:val="-2"/>
          <w:sz w:val="28"/>
          <w:szCs w:val="28"/>
        </w:rPr>
        <w:t>3</w:t>
      </w:r>
      <w:r w:rsidR="00A1104B">
        <w:rPr>
          <w:rFonts w:ascii="Times New Roman" w:eastAsia="Calibri" w:hAnsi="Times New Roman" w:cs="Times New Roman"/>
          <w:spacing w:val="-2"/>
          <w:sz w:val="28"/>
          <w:szCs w:val="28"/>
        </w:rPr>
        <w:t>2</w:t>
      </w:r>
      <w:r w:rsidR="00107989" w:rsidRPr="00211346">
        <w:rPr>
          <w:rFonts w:ascii="Times New Roman" w:eastAsia="Calibri" w:hAnsi="Times New Roman" w:cs="Times New Roman"/>
          <w:spacing w:val="-2"/>
          <w:sz w:val="28"/>
          <w:szCs w:val="28"/>
        </w:rPr>
        <w:t xml:space="preserve"> и на плановый период 20</w:t>
      </w:r>
      <w:r w:rsidR="005E6915">
        <w:rPr>
          <w:rFonts w:ascii="Times New Roman" w:eastAsia="Calibri" w:hAnsi="Times New Roman" w:cs="Times New Roman"/>
          <w:spacing w:val="-2"/>
          <w:sz w:val="28"/>
          <w:szCs w:val="28"/>
        </w:rPr>
        <w:t>2</w:t>
      </w:r>
      <w:r w:rsidR="00C51FB8">
        <w:rPr>
          <w:rFonts w:ascii="Times New Roman" w:eastAsia="Calibri" w:hAnsi="Times New Roman" w:cs="Times New Roman"/>
          <w:spacing w:val="-2"/>
          <w:sz w:val="28"/>
          <w:szCs w:val="28"/>
        </w:rPr>
        <w:t>1</w:t>
      </w:r>
      <w:r w:rsidR="00107989" w:rsidRPr="00211346">
        <w:rPr>
          <w:rFonts w:ascii="Times New Roman" w:eastAsia="Calibri" w:hAnsi="Times New Roman" w:cs="Times New Roman"/>
          <w:spacing w:val="-2"/>
          <w:sz w:val="28"/>
          <w:szCs w:val="28"/>
        </w:rPr>
        <w:t xml:space="preserve"> и 20</w:t>
      </w:r>
      <w:r w:rsidR="000B207E" w:rsidRPr="00211346">
        <w:rPr>
          <w:rFonts w:ascii="Times New Roman" w:eastAsia="Calibri" w:hAnsi="Times New Roman" w:cs="Times New Roman"/>
          <w:spacing w:val="-2"/>
          <w:sz w:val="28"/>
          <w:szCs w:val="28"/>
        </w:rPr>
        <w:t>2</w:t>
      </w:r>
      <w:r w:rsidR="00C51FB8">
        <w:rPr>
          <w:rFonts w:ascii="Times New Roman" w:eastAsia="Calibri" w:hAnsi="Times New Roman" w:cs="Times New Roman"/>
          <w:spacing w:val="-2"/>
          <w:sz w:val="28"/>
          <w:szCs w:val="28"/>
        </w:rPr>
        <w:t>2</w:t>
      </w:r>
      <w:r w:rsidR="00107989" w:rsidRPr="00211346">
        <w:rPr>
          <w:rFonts w:ascii="Times New Roman" w:eastAsia="Calibri" w:hAnsi="Times New Roman" w:cs="Times New Roman"/>
          <w:spacing w:val="-2"/>
          <w:sz w:val="28"/>
          <w:szCs w:val="28"/>
        </w:rPr>
        <w:t xml:space="preserve"> годов согласно приложению </w:t>
      </w:r>
      <w:r w:rsidR="00CA233C">
        <w:rPr>
          <w:rFonts w:ascii="Times New Roman" w:eastAsia="Calibri" w:hAnsi="Times New Roman" w:cs="Times New Roman"/>
          <w:spacing w:val="-2"/>
          <w:sz w:val="28"/>
          <w:szCs w:val="28"/>
        </w:rPr>
        <w:t>3</w:t>
      </w:r>
      <w:r w:rsidR="00A1104B">
        <w:rPr>
          <w:rFonts w:ascii="Times New Roman" w:eastAsia="Calibri" w:hAnsi="Times New Roman" w:cs="Times New Roman"/>
          <w:spacing w:val="-2"/>
          <w:sz w:val="28"/>
          <w:szCs w:val="28"/>
        </w:rPr>
        <w:t>3</w:t>
      </w:r>
      <w:r w:rsidRPr="00211346">
        <w:rPr>
          <w:rFonts w:ascii="Times New Roman" w:eastAsia="Calibri" w:hAnsi="Times New Roman" w:cs="Times New Roman"/>
          <w:spacing w:val="-2"/>
          <w:sz w:val="28"/>
          <w:szCs w:val="28"/>
        </w:rPr>
        <w:t xml:space="preserve"> к настоящему Закону.</w:t>
      </w:r>
    </w:p>
    <w:p w:rsidR="00D91714" w:rsidRPr="00211346" w:rsidRDefault="00D91714" w:rsidP="008C7213">
      <w:pPr>
        <w:tabs>
          <w:tab w:val="left" w:pos="1701"/>
        </w:tabs>
        <w:spacing w:after="0" w:line="240" w:lineRule="auto"/>
        <w:ind w:firstLine="709"/>
        <w:jc w:val="both"/>
        <w:rPr>
          <w:rFonts w:ascii="Times New Roman" w:eastAsia="Calibri" w:hAnsi="Times New Roman" w:cs="Times New Roman"/>
          <w:spacing w:val="-2"/>
          <w:sz w:val="28"/>
          <w:szCs w:val="28"/>
        </w:rPr>
      </w:pPr>
      <w:r w:rsidRPr="001123C3">
        <w:rPr>
          <w:rFonts w:ascii="Times New Roman" w:eastAsia="Calibri" w:hAnsi="Times New Roman" w:cs="Times New Roman"/>
          <w:spacing w:val="-2"/>
          <w:sz w:val="28"/>
          <w:szCs w:val="28"/>
        </w:rPr>
        <w:t xml:space="preserve">Установить, что распределение иных межбюджетных трансфертов бюджетам муниципальных районов и городских округов автономного округа </w:t>
      </w:r>
      <w:r w:rsidR="008C7213" w:rsidRPr="001123C3">
        <w:rPr>
          <w:rFonts w:ascii="Times New Roman" w:eastAsia="Calibri" w:hAnsi="Times New Roman" w:cs="Times New Roman"/>
          <w:spacing w:val="-2"/>
          <w:sz w:val="28"/>
          <w:szCs w:val="28"/>
        </w:rPr>
        <w:t>(</w:t>
      </w:r>
      <w:r w:rsidRPr="001123C3">
        <w:rPr>
          <w:rFonts w:ascii="Times New Roman" w:eastAsia="Calibri" w:hAnsi="Times New Roman" w:cs="Times New Roman"/>
          <w:spacing w:val="-2"/>
          <w:sz w:val="28"/>
          <w:szCs w:val="28"/>
        </w:rPr>
        <w:t>за исключением межбюджетных трансфертов, распределение которых утверждено приложениями 3</w:t>
      </w:r>
      <w:r w:rsidR="008C7213" w:rsidRPr="001123C3">
        <w:rPr>
          <w:rFonts w:ascii="Times New Roman" w:eastAsia="Calibri" w:hAnsi="Times New Roman" w:cs="Times New Roman"/>
          <w:spacing w:val="-2"/>
          <w:sz w:val="28"/>
          <w:szCs w:val="28"/>
        </w:rPr>
        <w:t>2</w:t>
      </w:r>
      <w:r w:rsidR="009157C3">
        <w:rPr>
          <w:rFonts w:ascii="Times New Roman" w:eastAsia="Calibri" w:hAnsi="Times New Roman" w:cs="Times New Roman"/>
          <w:spacing w:val="-2"/>
          <w:sz w:val="28"/>
          <w:szCs w:val="28"/>
        </w:rPr>
        <w:t xml:space="preserve"> и</w:t>
      </w:r>
      <w:r w:rsidR="008C7213" w:rsidRPr="001123C3">
        <w:rPr>
          <w:rFonts w:ascii="Times New Roman" w:eastAsia="Calibri" w:hAnsi="Times New Roman" w:cs="Times New Roman"/>
          <w:spacing w:val="-2"/>
          <w:sz w:val="28"/>
          <w:szCs w:val="28"/>
        </w:rPr>
        <w:t xml:space="preserve"> 33</w:t>
      </w:r>
      <w:r w:rsidRPr="001123C3">
        <w:rPr>
          <w:rFonts w:ascii="Times New Roman" w:eastAsia="Calibri" w:hAnsi="Times New Roman" w:cs="Times New Roman"/>
          <w:spacing w:val="-2"/>
          <w:sz w:val="28"/>
          <w:szCs w:val="28"/>
        </w:rPr>
        <w:t xml:space="preserve"> к настоящему</w:t>
      </w:r>
      <w:r w:rsidR="008C7213" w:rsidRPr="001123C3">
        <w:rPr>
          <w:rFonts w:ascii="Times New Roman" w:eastAsia="Calibri" w:hAnsi="Times New Roman" w:cs="Times New Roman"/>
          <w:spacing w:val="-2"/>
          <w:sz w:val="28"/>
          <w:szCs w:val="28"/>
        </w:rPr>
        <w:t xml:space="preserve"> З</w:t>
      </w:r>
      <w:r w:rsidRPr="001123C3">
        <w:rPr>
          <w:rFonts w:ascii="Times New Roman" w:eastAsia="Calibri" w:hAnsi="Times New Roman" w:cs="Times New Roman"/>
          <w:spacing w:val="-2"/>
          <w:sz w:val="28"/>
          <w:szCs w:val="28"/>
        </w:rPr>
        <w:t>акону</w:t>
      </w:r>
      <w:r w:rsidR="008C7213" w:rsidRPr="001123C3">
        <w:rPr>
          <w:rFonts w:ascii="Times New Roman" w:eastAsia="Calibri" w:hAnsi="Times New Roman" w:cs="Times New Roman"/>
          <w:spacing w:val="-2"/>
          <w:sz w:val="28"/>
          <w:szCs w:val="28"/>
        </w:rPr>
        <w:t xml:space="preserve">) </w:t>
      </w:r>
      <w:r w:rsidRPr="001123C3">
        <w:rPr>
          <w:rFonts w:ascii="Times New Roman" w:eastAsia="Calibri" w:hAnsi="Times New Roman" w:cs="Times New Roman"/>
          <w:spacing w:val="-2"/>
          <w:sz w:val="28"/>
          <w:szCs w:val="28"/>
        </w:rPr>
        <w:t xml:space="preserve">утверждается нормативными правовыми актами </w:t>
      </w:r>
      <w:r w:rsidR="008C7213" w:rsidRPr="001123C3">
        <w:rPr>
          <w:rFonts w:ascii="Times New Roman" w:eastAsia="Calibri" w:hAnsi="Times New Roman" w:cs="Times New Roman"/>
          <w:spacing w:val="-2"/>
          <w:sz w:val="28"/>
          <w:szCs w:val="28"/>
        </w:rPr>
        <w:t>Правительства Ханты-Мансийского автономного округа – Югры.</w:t>
      </w:r>
    </w:p>
    <w:p w:rsidR="00874612" w:rsidRPr="00A70F66" w:rsidRDefault="007F2E78" w:rsidP="005C4BC4">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9</w:t>
      </w:r>
      <w:r w:rsidR="0040067B" w:rsidRPr="00211346">
        <w:rPr>
          <w:rFonts w:ascii="Times New Roman" w:eastAsia="Calibri" w:hAnsi="Times New Roman" w:cs="Times New Roman"/>
          <w:spacing w:val="-4"/>
          <w:sz w:val="28"/>
          <w:szCs w:val="28"/>
        </w:rPr>
        <w:t xml:space="preserve">. </w:t>
      </w:r>
      <w:r w:rsidR="0040067B" w:rsidRPr="00A70F66">
        <w:rPr>
          <w:rFonts w:ascii="Times New Roman" w:eastAsia="Calibri" w:hAnsi="Times New Roman" w:cs="Times New Roman"/>
          <w:spacing w:val="-4"/>
          <w:sz w:val="28"/>
          <w:szCs w:val="28"/>
        </w:rPr>
        <w:t>Установить, что не</w:t>
      </w:r>
      <w:r w:rsidR="006C72A6" w:rsidRPr="00A70F66">
        <w:rPr>
          <w:rFonts w:ascii="Times New Roman" w:eastAsia="Calibri" w:hAnsi="Times New Roman" w:cs="Times New Roman"/>
          <w:spacing w:val="-4"/>
          <w:sz w:val="28"/>
          <w:szCs w:val="28"/>
        </w:rPr>
        <w:t xml:space="preserve"> использованные на 1 января 20</w:t>
      </w:r>
      <w:r w:rsidR="00C51FB8">
        <w:rPr>
          <w:rFonts w:ascii="Times New Roman" w:eastAsia="Calibri" w:hAnsi="Times New Roman" w:cs="Times New Roman"/>
          <w:spacing w:val="-4"/>
          <w:sz w:val="28"/>
          <w:szCs w:val="28"/>
        </w:rPr>
        <w:t>20</w:t>
      </w:r>
      <w:r w:rsidR="0040067B" w:rsidRPr="00A70F66">
        <w:rPr>
          <w:rFonts w:ascii="Times New Roman" w:eastAsia="Calibri" w:hAnsi="Times New Roman" w:cs="Times New Roman"/>
          <w:spacing w:val="-4"/>
          <w:sz w:val="28"/>
          <w:szCs w:val="28"/>
        </w:rPr>
        <w:t xml:space="preserve"> года остатки межбюджетных трансфертов, полученных бюджетами муниципальных районов и городских округов автономного округа из бюджета автономного округа в форме субсидий, субвенций и иных межбюджетных трансфертов, имеющих целевое назначение, подлежат возврату в </w:t>
      </w:r>
      <w:r w:rsidR="0020154A" w:rsidRPr="00A70F66">
        <w:rPr>
          <w:rFonts w:ascii="Times New Roman" w:eastAsia="Calibri" w:hAnsi="Times New Roman" w:cs="Times New Roman"/>
          <w:spacing w:val="-4"/>
          <w:sz w:val="28"/>
          <w:szCs w:val="28"/>
        </w:rPr>
        <w:t>бюджет автономного округа в 20</w:t>
      </w:r>
      <w:r w:rsidR="00C51FB8">
        <w:rPr>
          <w:rFonts w:ascii="Times New Roman" w:eastAsia="Calibri" w:hAnsi="Times New Roman" w:cs="Times New Roman"/>
          <w:spacing w:val="-4"/>
          <w:sz w:val="28"/>
          <w:szCs w:val="28"/>
        </w:rPr>
        <w:t>20</w:t>
      </w:r>
      <w:r w:rsidR="0040067B" w:rsidRPr="00A70F66">
        <w:rPr>
          <w:rFonts w:ascii="Times New Roman" w:eastAsia="Calibri" w:hAnsi="Times New Roman" w:cs="Times New Roman"/>
          <w:spacing w:val="-4"/>
          <w:sz w:val="28"/>
          <w:szCs w:val="28"/>
        </w:rPr>
        <w:t xml:space="preserve"> году: </w:t>
      </w:r>
    </w:p>
    <w:p w:rsidR="00874612" w:rsidRPr="00A70F66"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A70F66">
        <w:rPr>
          <w:rFonts w:ascii="Times New Roman" w:eastAsia="Calibri" w:hAnsi="Times New Roman" w:cs="Times New Roman"/>
          <w:spacing w:val="-2"/>
          <w:sz w:val="28"/>
          <w:szCs w:val="28"/>
        </w:rPr>
        <w:t>в</w:t>
      </w:r>
      <w:proofErr w:type="gramEnd"/>
      <w:r w:rsidRPr="00A70F66">
        <w:rPr>
          <w:rFonts w:ascii="Times New Roman" w:eastAsia="Calibri" w:hAnsi="Times New Roman" w:cs="Times New Roman"/>
          <w:spacing w:val="-2"/>
          <w:sz w:val="28"/>
          <w:szCs w:val="28"/>
        </w:rPr>
        <w:t xml:space="preserve"> течение первых 5 рабочих дней – средства федерального бюджета;</w:t>
      </w:r>
    </w:p>
    <w:p w:rsidR="00874612" w:rsidRPr="00A70F66"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A70F66">
        <w:rPr>
          <w:rFonts w:ascii="Times New Roman" w:eastAsia="Calibri" w:hAnsi="Times New Roman" w:cs="Times New Roman"/>
          <w:spacing w:val="-2"/>
          <w:sz w:val="28"/>
          <w:szCs w:val="28"/>
        </w:rPr>
        <w:t>в</w:t>
      </w:r>
      <w:proofErr w:type="gramEnd"/>
      <w:r w:rsidRPr="00A70F66">
        <w:rPr>
          <w:rFonts w:ascii="Times New Roman" w:eastAsia="Calibri" w:hAnsi="Times New Roman" w:cs="Times New Roman"/>
          <w:spacing w:val="-2"/>
          <w:sz w:val="28"/>
          <w:szCs w:val="28"/>
        </w:rPr>
        <w:t xml:space="preserve"> течение первых 15 рабочих дней – средства бюджета автономного </w:t>
      </w:r>
      <w:proofErr w:type="spellStart"/>
      <w:r w:rsidRPr="00A70F66">
        <w:rPr>
          <w:rFonts w:ascii="Times New Roman" w:eastAsia="Calibri" w:hAnsi="Times New Roman" w:cs="Times New Roman"/>
          <w:spacing w:val="-2"/>
          <w:sz w:val="28"/>
          <w:szCs w:val="28"/>
        </w:rPr>
        <w:t>ок</w:t>
      </w:r>
      <w:proofErr w:type="spellEnd"/>
      <w:r w:rsidR="005C4BC4" w:rsidRPr="00A70F66">
        <w:rPr>
          <w:rFonts w:ascii="Times New Roman" w:eastAsia="Calibri" w:hAnsi="Times New Roman" w:cs="Times New Roman"/>
          <w:spacing w:val="-2"/>
          <w:sz w:val="28"/>
          <w:szCs w:val="28"/>
        </w:rPr>
        <w:t>-</w:t>
      </w:r>
      <w:r w:rsidRPr="00A70F66">
        <w:rPr>
          <w:rFonts w:ascii="Times New Roman" w:eastAsia="Calibri" w:hAnsi="Times New Roman" w:cs="Times New Roman"/>
          <w:spacing w:val="-2"/>
          <w:sz w:val="28"/>
          <w:szCs w:val="28"/>
        </w:rPr>
        <w:t>руга.</w:t>
      </w:r>
    </w:p>
    <w:p w:rsidR="00EB05B3" w:rsidRDefault="00EB05B3"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421C14" w:rsidRPr="00DF78F1" w:rsidTr="00C51FB8">
        <w:tc>
          <w:tcPr>
            <w:tcW w:w="1984" w:type="dxa"/>
          </w:tcPr>
          <w:p w:rsidR="00421C14" w:rsidRPr="00DF78F1" w:rsidRDefault="00421C14" w:rsidP="00421C14">
            <w:pPr>
              <w:ind w:right="-75"/>
              <w:jc w:val="right"/>
              <w:rPr>
                <w:rFonts w:ascii="Times New Roman" w:eastAsia="Calibri" w:hAnsi="Times New Roman" w:cs="Times New Roman"/>
                <w:spacing w:val="-2"/>
                <w:sz w:val="28"/>
                <w:szCs w:val="28"/>
              </w:rPr>
            </w:pPr>
            <w:r w:rsidRPr="00DF78F1">
              <w:rPr>
                <w:rFonts w:ascii="Times New Roman" w:eastAsia="Calibri" w:hAnsi="Times New Roman" w:cs="Times New Roman"/>
                <w:spacing w:val="-2"/>
                <w:sz w:val="28"/>
                <w:szCs w:val="28"/>
              </w:rPr>
              <w:t xml:space="preserve">Статья </w:t>
            </w:r>
            <w:r>
              <w:rPr>
                <w:rFonts w:ascii="Times New Roman" w:eastAsia="Calibri" w:hAnsi="Times New Roman" w:cs="Times New Roman"/>
                <w:spacing w:val="-2"/>
                <w:sz w:val="28"/>
                <w:szCs w:val="28"/>
              </w:rPr>
              <w:t>7</w:t>
            </w:r>
            <w:r w:rsidRPr="00DF78F1">
              <w:rPr>
                <w:rFonts w:ascii="Times New Roman" w:eastAsia="Calibri" w:hAnsi="Times New Roman" w:cs="Times New Roman"/>
                <w:spacing w:val="-2"/>
                <w:sz w:val="28"/>
                <w:szCs w:val="28"/>
              </w:rPr>
              <w:t>.</w:t>
            </w:r>
          </w:p>
        </w:tc>
        <w:tc>
          <w:tcPr>
            <w:tcW w:w="7586" w:type="dxa"/>
          </w:tcPr>
          <w:p w:rsidR="00421C14" w:rsidRPr="00DF78F1" w:rsidRDefault="00421C14" w:rsidP="009157C3">
            <w:pPr>
              <w:tabs>
                <w:tab w:val="left" w:pos="1701"/>
              </w:tabs>
              <w:ind w:left="-57"/>
              <w:jc w:val="both"/>
              <w:rPr>
                <w:rFonts w:ascii="Times New Roman" w:eastAsia="Calibri" w:hAnsi="Times New Roman" w:cs="Times New Roman"/>
                <w:b/>
                <w:spacing w:val="-2"/>
                <w:sz w:val="28"/>
                <w:szCs w:val="28"/>
              </w:rPr>
            </w:pPr>
            <w:r w:rsidRPr="00DF78F1">
              <w:rPr>
                <w:rFonts w:ascii="Times New Roman" w:eastAsia="Calibri" w:hAnsi="Times New Roman" w:cs="Times New Roman"/>
                <w:b/>
                <w:spacing w:val="-2"/>
                <w:sz w:val="28"/>
                <w:szCs w:val="28"/>
              </w:rPr>
              <w:t>Суб</w:t>
            </w:r>
            <w:r>
              <w:rPr>
                <w:rFonts w:ascii="Times New Roman" w:eastAsia="Calibri" w:hAnsi="Times New Roman" w:cs="Times New Roman"/>
                <w:b/>
                <w:spacing w:val="-2"/>
                <w:sz w:val="28"/>
                <w:szCs w:val="28"/>
              </w:rPr>
              <w:t>сидия</w:t>
            </w:r>
            <w:r w:rsidRPr="00DF78F1">
              <w:rPr>
                <w:rFonts w:ascii="Times New Roman" w:eastAsia="Calibri" w:hAnsi="Times New Roman" w:cs="Times New Roman"/>
                <w:b/>
                <w:spacing w:val="-2"/>
                <w:sz w:val="28"/>
                <w:szCs w:val="28"/>
              </w:rPr>
              <w:t xml:space="preserve"> федеральному бюджету</w:t>
            </w:r>
          </w:p>
          <w:p w:rsidR="00421C14" w:rsidRPr="00DF78F1" w:rsidRDefault="00421C14" w:rsidP="00C51FB8">
            <w:pPr>
              <w:tabs>
                <w:tab w:val="left" w:pos="1701"/>
              </w:tabs>
              <w:jc w:val="both"/>
              <w:rPr>
                <w:rFonts w:ascii="Times New Roman" w:eastAsia="Calibri" w:hAnsi="Times New Roman" w:cs="Times New Roman"/>
                <w:spacing w:val="-2"/>
                <w:sz w:val="28"/>
                <w:szCs w:val="28"/>
              </w:rPr>
            </w:pPr>
          </w:p>
        </w:tc>
      </w:tr>
    </w:tbl>
    <w:p w:rsidR="00421C14" w:rsidRPr="00421C14" w:rsidRDefault="0053298B" w:rsidP="00421C1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53298B">
        <w:rPr>
          <w:rFonts w:ascii="Times New Roman" w:eastAsia="Calibri" w:hAnsi="Times New Roman" w:cs="Times New Roman"/>
          <w:spacing w:val="-4"/>
          <w:sz w:val="28"/>
          <w:szCs w:val="28"/>
        </w:rPr>
        <w:t xml:space="preserve">Утвердить объем субсидии федеральному бюджету, предоставляемой в целях </w:t>
      </w:r>
      <w:proofErr w:type="spellStart"/>
      <w:r w:rsidRPr="0053298B">
        <w:rPr>
          <w:rFonts w:ascii="Times New Roman" w:eastAsia="Calibri" w:hAnsi="Times New Roman" w:cs="Times New Roman"/>
          <w:spacing w:val="-4"/>
          <w:sz w:val="28"/>
          <w:szCs w:val="28"/>
        </w:rPr>
        <w:t>софинансирования</w:t>
      </w:r>
      <w:proofErr w:type="spellEnd"/>
      <w:r w:rsidRPr="0053298B">
        <w:rPr>
          <w:rFonts w:ascii="Times New Roman" w:eastAsia="Calibri" w:hAnsi="Times New Roman" w:cs="Times New Roman"/>
          <w:spacing w:val="-4"/>
          <w:sz w:val="28"/>
          <w:szCs w:val="28"/>
        </w:rPr>
        <w:t xml:space="preserve"> исполнения расходных обязательств Российской Федерации по материально-техническому обеспечению деятельности полиции</w:t>
      </w:r>
      <w:r w:rsidR="00F826A0">
        <w:rPr>
          <w:rFonts w:ascii="Times New Roman" w:eastAsia="Calibri" w:hAnsi="Times New Roman" w:cs="Times New Roman"/>
          <w:spacing w:val="-4"/>
          <w:sz w:val="28"/>
          <w:szCs w:val="28"/>
        </w:rPr>
        <w:t>,</w:t>
      </w:r>
      <w:r w:rsidRPr="0053298B">
        <w:rPr>
          <w:rFonts w:ascii="Times New Roman" w:eastAsia="Calibri" w:hAnsi="Times New Roman" w:cs="Times New Roman"/>
          <w:spacing w:val="-4"/>
          <w:sz w:val="28"/>
          <w:szCs w:val="28"/>
        </w:rPr>
        <w:t xml:space="preserve"> в области безопасности граждан:</w:t>
      </w:r>
    </w:p>
    <w:p w:rsidR="00421C14" w:rsidRPr="006F19B7" w:rsidRDefault="001A7E2D" w:rsidP="00421C1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421C14" w:rsidRPr="00421C14">
        <w:rPr>
          <w:rFonts w:ascii="Times New Roman" w:eastAsia="Calibri" w:hAnsi="Times New Roman" w:cs="Times New Roman"/>
          <w:spacing w:val="-4"/>
          <w:sz w:val="28"/>
          <w:szCs w:val="28"/>
        </w:rPr>
        <w:t>на 20</w:t>
      </w:r>
      <w:r w:rsidR="00C51FB8">
        <w:rPr>
          <w:rFonts w:ascii="Times New Roman" w:eastAsia="Calibri" w:hAnsi="Times New Roman" w:cs="Times New Roman"/>
          <w:spacing w:val="-4"/>
          <w:sz w:val="28"/>
          <w:szCs w:val="28"/>
        </w:rPr>
        <w:t>20</w:t>
      </w:r>
      <w:r w:rsidR="00421C14" w:rsidRPr="00421C14">
        <w:rPr>
          <w:rFonts w:ascii="Times New Roman" w:eastAsia="Calibri" w:hAnsi="Times New Roman" w:cs="Times New Roman"/>
          <w:spacing w:val="-4"/>
          <w:sz w:val="28"/>
          <w:szCs w:val="28"/>
        </w:rPr>
        <w:t xml:space="preserve"> год в сумме </w:t>
      </w:r>
      <w:r w:rsidR="00421C14" w:rsidRPr="006F19B7">
        <w:rPr>
          <w:rFonts w:ascii="Times New Roman" w:eastAsia="Calibri" w:hAnsi="Times New Roman" w:cs="Times New Roman"/>
          <w:spacing w:val="-4"/>
          <w:sz w:val="28"/>
          <w:szCs w:val="28"/>
        </w:rPr>
        <w:t>60 000,0 тыс. рублей;</w:t>
      </w:r>
    </w:p>
    <w:p w:rsidR="00421C14" w:rsidRPr="00421C14" w:rsidRDefault="001A7E2D" w:rsidP="00421C1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lastRenderedPageBreak/>
        <w:t xml:space="preserve">2) </w:t>
      </w:r>
      <w:r w:rsidR="00421C14" w:rsidRPr="006F19B7">
        <w:rPr>
          <w:rFonts w:ascii="Times New Roman" w:eastAsia="Calibri" w:hAnsi="Times New Roman" w:cs="Times New Roman"/>
          <w:spacing w:val="-4"/>
          <w:sz w:val="28"/>
          <w:szCs w:val="28"/>
        </w:rPr>
        <w:t>на 202</w:t>
      </w:r>
      <w:r w:rsidR="00C51FB8" w:rsidRPr="006F19B7">
        <w:rPr>
          <w:rFonts w:ascii="Times New Roman" w:eastAsia="Calibri" w:hAnsi="Times New Roman" w:cs="Times New Roman"/>
          <w:spacing w:val="-4"/>
          <w:sz w:val="28"/>
          <w:szCs w:val="28"/>
        </w:rPr>
        <w:t>1</w:t>
      </w:r>
      <w:r w:rsidR="00421C14" w:rsidRPr="006F19B7">
        <w:rPr>
          <w:rFonts w:ascii="Times New Roman" w:eastAsia="Calibri" w:hAnsi="Times New Roman" w:cs="Times New Roman"/>
          <w:spacing w:val="-4"/>
          <w:sz w:val="28"/>
          <w:szCs w:val="28"/>
        </w:rPr>
        <w:t xml:space="preserve"> год в сумме 60 000,0</w:t>
      </w:r>
      <w:r w:rsidR="00421C14" w:rsidRPr="00421C14">
        <w:rPr>
          <w:rFonts w:ascii="Times New Roman" w:eastAsia="Calibri" w:hAnsi="Times New Roman" w:cs="Times New Roman"/>
          <w:spacing w:val="-4"/>
          <w:sz w:val="28"/>
          <w:szCs w:val="28"/>
        </w:rPr>
        <w:t xml:space="preserve"> тыс. рублей</w:t>
      </w:r>
      <w:r w:rsidR="005E2039">
        <w:rPr>
          <w:rFonts w:ascii="Times New Roman" w:eastAsia="Calibri" w:hAnsi="Times New Roman" w:cs="Times New Roman"/>
          <w:spacing w:val="-4"/>
          <w:sz w:val="28"/>
          <w:szCs w:val="28"/>
        </w:rPr>
        <w:t>.</w:t>
      </w:r>
    </w:p>
    <w:p w:rsidR="00357905" w:rsidRPr="005C5027" w:rsidRDefault="00357905"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6679CB" w:rsidRPr="00DF78F1" w:rsidTr="00874612">
        <w:tc>
          <w:tcPr>
            <w:tcW w:w="1984" w:type="dxa"/>
          </w:tcPr>
          <w:p w:rsidR="006679CB" w:rsidRPr="00DF78F1" w:rsidRDefault="006679CB" w:rsidP="00421C14">
            <w:pPr>
              <w:ind w:right="-75"/>
              <w:jc w:val="right"/>
              <w:rPr>
                <w:rFonts w:ascii="Times New Roman" w:eastAsia="Calibri" w:hAnsi="Times New Roman" w:cs="Times New Roman"/>
                <w:spacing w:val="-2"/>
                <w:sz w:val="28"/>
                <w:szCs w:val="28"/>
              </w:rPr>
            </w:pPr>
            <w:r w:rsidRPr="00DF78F1">
              <w:rPr>
                <w:rFonts w:ascii="Times New Roman" w:eastAsia="Calibri" w:hAnsi="Times New Roman" w:cs="Times New Roman"/>
                <w:spacing w:val="-2"/>
                <w:sz w:val="28"/>
                <w:szCs w:val="28"/>
              </w:rPr>
              <w:t xml:space="preserve">Статья </w:t>
            </w:r>
            <w:r w:rsidR="00421C14">
              <w:rPr>
                <w:rFonts w:ascii="Times New Roman" w:eastAsia="Calibri" w:hAnsi="Times New Roman" w:cs="Times New Roman"/>
                <w:spacing w:val="-2"/>
                <w:sz w:val="28"/>
                <w:szCs w:val="28"/>
              </w:rPr>
              <w:t>8</w:t>
            </w:r>
            <w:r w:rsidRPr="00DF78F1">
              <w:rPr>
                <w:rFonts w:ascii="Times New Roman" w:eastAsia="Calibri" w:hAnsi="Times New Roman" w:cs="Times New Roman"/>
                <w:spacing w:val="-2"/>
                <w:sz w:val="28"/>
                <w:szCs w:val="28"/>
              </w:rPr>
              <w:t>.</w:t>
            </w:r>
          </w:p>
        </w:tc>
        <w:tc>
          <w:tcPr>
            <w:tcW w:w="7586" w:type="dxa"/>
          </w:tcPr>
          <w:p w:rsidR="006679CB" w:rsidRPr="00DF78F1" w:rsidRDefault="006679CB" w:rsidP="00874612">
            <w:pPr>
              <w:tabs>
                <w:tab w:val="left" w:pos="1701"/>
              </w:tabs>
              <w:rPr>
                <w:rFonts w:ascii="Times New Roman" w:eastAsia="Calibri" w:hAnsi="Times New Roman" w:cs="Times New Roman"/>
                <w:b/>
                <w:spacing w:val="-2"/>
                <w:sz w:val="28"/>
                <w:szCs w:val="28"/>
              </w:rPr>
            </w:pPr>
            <w:r w:rsidRPr="00DF78F1">
              <w:rPr>
                <w:rFonts w:ascii="Times New Roman" w:eastAsia="Calibri" w:hAnsi="Times New Roman" w:cs="Times New Roman"/>
                <w:b/>
                <w:spacing w:val="-2"/>
                <w:sz w:val="28"/>
                <w:szCs w:val="28"/>
              </w:rPr>
              <w:t>Субвенци</w:t>
            </w:r>
            <w:r w:rsidR="001838D8" w:rsidRPr="00DF78F1">
              <w:rPr>
                <w:rFonts w:ascii="Times New Roman" w:eastAsia="Calibri" w:hAnsi="Times New Roman" w:cs="Times New Roman"/>
                <w:b/>
                <w:spacing w:val="-2"/>
                <w:sz w:val="28"/>
                <w:szCs w:val="28"/>
              </w:rPr>
              <w:t>я</w:t>
            </w:r>
            <w:r w:rsidRPr="00DF78F1">
              <w:rPr>
                <w:rFonts w:ascii="Times New Roman" w:eastAsia="Calibri" w:hAnsi="Times New Roman" w:cs="Times New Roman"/>
                <w:b/>
                <w:spacing w:val="-2"/>
                <w:sz w:val="28"/>
                <w:szCs w:val="28"/>
              </w:rPr>
              <w:t xml:space="preserve"> федеральному бюджету</w:t>
            </w:r>
          </w:p>
          <w:p w:rsidR="006679CB" w:rsidRPr="00DF78F1" w:rsidRDefault="006679CB" w:rsidP="00874612">
            <w:pPr>
              <w:tabs>
                <w:tab w:val="left" w:pos="1701"/>
              </w:tabs>
              <w:jc w:val="both"/>
              <w:rPr>
                <w:rFonts w:ascii="Times New Roman" w:eastAsia="Calibri" w:hAnsi="Times New Roman" w:cs="Times New Roman"/>
                <w:spacing w:val="-2"/>
                <w:sz w:val="28"/>
                <w:szCs w:val="28"/>
              </w:rPr>
            </w:pPr>
          </w:p>
        </w:tc>
      </w:tr>
    </w:tbl>
    <w:p w:rsidR="00100817" w:rsidRDefault="00330048" w:rsidP="00D42914">
      <w:pPr>
        <w:pStyle w:val="ConsPlusNormal"/>
        <w:ind w:firstLine="709"/>
        <w:jc w:val="both"/>
        <w:rPr>
          <w:rFonts w:ascii="Times New Roman" w:eastAsia="Calibri" w:hAnsi="Times New Roman" w:cs="Times New Roman"/>
          <w:spacing w:val="-4"/>
          <w:sz w:val="28"/>
          <w:szCs w:val="28"/>
        </w:rPr>
      </w:pPr>
      <w:r w:rsidRPr="00DF78F1">
        <w:rPr>
          <w:rFonts w:ascii="Times New Roman" w:eastAsia="Calibri" w:hAnsi="Times New Roman" w:cs="Times New Roman"/>
          <w:spacing w:val="-4"/>
          <w:sz w:val="28"/>
          <w:szCs w:val="28"/>
        </w:rPr>
        <w:t>Утвердить объем субвенции федеральному бюджету</w:t>
      </w:r>
      <w:r w:rsidR="006E2C45" w:rsidRPr="00DF78F1">
        <w:rPr>
          <w:rFonts w:ascii="Times New Roman" w:eastAsia="Calibri" w:hAnsi="Times New Roman" w:cs="Times New Roman"/>
          <w:spacing w:val="-4"/>
          <w:sz w:val="28"/>
          <w:szCs w:val="28"/>
        </w:rPr>
        <w:t>, предоставление которой</w:t>
      </w:r>
      <w:r w:rsidRPr="00DF78F1">
        <w:rPr>
          <w:rFonts w:ascii="Times New Roman" w:eastAsia="Calibri" w:hAnsi="Times New Roman" w:cs="Times New Roman"/>
          <w:spacing w:val="-4"/>
          <w:sz w:val="28"/>
          <w:szCs w:val="28"/>
        </w:rPr>
        <w:t xml:space="preserve"> осуществляется в соответствии с Соглашением между Министерством внутренних дел Российской Федерации и Правительством автономного округа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w:t>
      </w:r>
      <w:r w:rsidR="00100817">
        <w:rPr>
          <w:rFonts w:ascii="Times New Roman" w:eastAsia="Calibri" w:hAnsi="Times New Roman" w:cs="Times New Roman"/>
          <w:spacing w:val="-4"/>
          <w:sz w:val="28"/>
          <w:szCs w:val="28"/>
        </w:rPr>
        <w:t>:</w:t>
      </w:r>
    </w:p>
    <w:p w:rsidR="00100817" w:rsidRPr="006F19B7" w:rsidRDefault="001A7E2D" w:rsidP="00D42914">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F000A3" w:rsidRPr="00DF78F1">
        <w:rPr>
          <w:rFonts w:ascii="Times New Roman" w:eastAsia="Calibri" w:hAnsi="Times New Roman" w:cs="Times New Roman"/>
          <w:spacing w:val="-4"/>
          <w:sz w:val="28"/>
          <w:szCs w:val="28"/>
        </w:rPr>
        <w:t>на 20</w:t>
      </w:r>
      <w:r w:rsidR="00C51FB8">
        <w:rPr>
          <w:rFonts w:ascii="Times New Roman" w:eastAsia="Calibri" w:hAnsi="Times New Roman" w:cs="Times New Roman"/>
          <w:spacing w:val="-4"/>
          <w:sz w:val="28"/>
          <w:szCs w:val="28"/>
        </w:rPr>
        <w:t>20</w:t>
      </w:r>
      <w:r w:rsidR="00F000A3" w:rsidRPr="00DF78F1">
        <w:rPr>
          <w:rFonts w:ascii="Times New Roman" w:eastAsia="Calibri" w:hAnsi="Times New Roman" w:cs="Times New Roman"/>
          <w:spacing w:val="-4"/>
          <w:sz w:val="28"/>
          <w:szCs w:val="28"/>
        </w:rPr>
        <w:t xml:space="preserve"> год</w:t>
      </w:r>
      <w:r w:rsidR="00100817">
        <w:rPr>
          <w:rFonts w:ascii="Times New Roman" w:eastAsia="Calibri" w:hAnsi="Times New Roman" w:cs="Times New Roman"/>
          <w:spacing w:val="-4"/>
          <w:sz w:val="28"/>
          <w:szCs w:val="28"/>
        </w:rPr>
        <w:t xml:space="preserve"> в сумме </w:t>
      </w:r>
      <w:r w:rsidR="00C51FB8" w:rsidRPr="006F19B7">
        <w:rPr>
          <w:rFonts w:ascii="Times New Roman" w:eastAsia="Calibri" w:hAnsi="Times New Roman" w:cs="Times New Roman"/>
          <w:spacing w:val="-4"/>
          <w:sz w:val="28"/>
          <w:szCs w:val="28"/>
        </w:rPr>
        <w:t>5 295,9</w:t>
      </w:r>
      <w:r w:rsidR="00100817" w:rsidRPr="006F19B7">
        <w:rPr>
          <w:rFonts w:ascii="Times New Roman" w:eastAsia="Calibri" w:hAnsi="Times New Roman" w:cs="Times New Roman"/>
          <w:spacing w:val="-4"/>
          <w:sz w:val="28"/>
          <w:szCs w:val="28"/>
        </w:rPr>
        <w:t xml:space="preserve"> тыс. рублей;</w:t>
      </w:r>
    </w:p>
    <w:p w:rsidR="00100817" w:rsidRPr="006F19B7" w:rsidRDefault="001A7E2D" w:rsidP="00D42914">
      <w:pPr>
        <w:pStyle w:val="ConsPlusNormal"/>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2) </w:t>
      </w:r>
      <w:r w:rsidR="00F000A3" w:rsidRPr="006F19B7">
        <w:rPr>
          <w:rFonts w:ascii="Times New Roman" w:eastAsia="Calibri" w:hAnsi="Times New Roman" w:cs="Times New Roman"/>
          <w:spacing w:val="-4"/>
          <w:sz w:val="28"/>
          <w:szCs w:val="28"/>
        </w:rPr>
        <w:t>на 20</w:t>
      </w:r>
      <w:r w:rsidR="005E6915" w:rsidRPr="006F19B7">
        <w:rPr>
          <w:rFonts w:ascii="Times New Roman" w:eastAsia="Calibri" w:hAnsi="Times New Roman" w:cs="Times New Roman"/>
          <w:spacing w:val="-4"/>
          <w:sz w:val="28"/>
          <w:szCs w:val="28"/>
        </w:rPr>
        <w:t>2</w:t>
      </w:r>
      <w:r w:rsidR="00C51FB8" w:rsidRPr="006F19B7">
        <w:rPr>
          <w:rFonts w:ascii="Times New Roman" w:eastAsia="Calibri" w:hAnsi="Times New Roman" w:cs="Times New Roman"/>
          <w:spacing w:val="-4"/>
          <w:sz w:val="28"/>
          <w:szCs w:val="28"/>
        </w:rPr>
        <w:t>1</w:t>
      </w:r>
      <w:r w:rsidR="00100817" w:rsidRPr="006F19B7">
        <w:rPr>
          <w:rFonts w:ascii="Times New Roman" w:eastAsia="Calibri" w:hAnsi="Times New Roman" w:cs="Times New Roman"/>
          <w:spacing w:val="-4"/>
          <w:sz w:val="28"/>
          <w:szCs w:val="28"/>
        </w:rPr>
        <w:t xml:space="preserve"> год в сумме 5 295,9 тыс. рублей;</w:t>
      </w:r>
    </w:p>
    <w:p w:rsidR="00330048" w:rsidRDefault="001A7E2D" w:rsidP="00D42914">
      <w:pPr>
        <w:pStyle w:val="ConsPlusNormal"/>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3) </w:t>
      </w:r>
      <w:r w:rsidR="00100817" w:rsidRPr="006F19B7">
        <w:rPr>
          <w:rFonts w:ascii="Times New Roman" w:eastAsia="Calibri" w:hAnsi="Times New Roman" w:cs="Times New Roman"/>
          <w:spacing w:val="-4"/>
          <w:sz w:val="28"/>
          <w:szCs w:val="28"/>
        </w:rPr>
        <w:t xml:space="preserve">на </w:t>
      </w:r>
      <w:r w:rsidR="00F000A3" w:rsidRPr="006F19B7">
        <w:rPr>
          <w:rFonts w:ascii="Times New Roman" w:eastAsia="Calibri" w:hAnsi="Times New Roman" w:cs="Times New Roman"/>
          <w:spacing w:val="-4"/>
          <w:sz w:val="28"/>
          <w:szCs w:val="28"/>
        </w:rPr>
        <w:t>20</w:t>
      </w:r>
      <w:r w:rsidR="00841AB8" w:rsidRPr="006F19B7">
        <w:rPr>
          <w:rFonts w:ascii="Times New Roman" w:eastAsia="Calibri" w:hAnsi="Times New Roman" w:cs="Times New Roman"/>
          <w:spacing w:val="-4"/>
          <w:sz w:val="28"/>
          <w:szCs w:val="28"/>
        </w:rPr>
        <w:t>2</w:t>
      </w:r>
      <w:r w:rsidR="00C51FB8" w:rsidRPr="006F19B7">
        <w:rPr>
          <w:rFonts w:ascii="Times New Roman" w:eastAsia="Calibri" w:hAnsi="Times New Roman" w:cs="Times New Roman"/>
          <w:spacing w:val="-4"/>
          <w:sz w:val="28"/>
          <w:szCs w:val="28"/>
        </w:rPr>
        <w:t>2</w:t>
      </w:r>
      <w:r w:rsidR="00F000A3" w:rsidRPr="006F19B7">
        <w:rPr>
          <w:rFonts w:ascii="Times New Roman" w:eastAsia="Calibri" w:hAnsi="Times New Roman" w:cs="Times New Roman"/>
          <w:spacing w:val="-4"/>
          <w:sz w:val="28"/>
          <w:szCs w:val="28"/>
        </w:rPr>
        <w:t xml:space="preserve"> год в сумме </w:t>
      </w:r>
      <w:r w:rsidR="005E2039" w:rsidRPr="006F19B7">
        <w:rPr>
          <w:rFonts w:ascii="Times New Roman" w:eastAsia="Calibri" w:hAnsi="Times New Roman" w:cs="Times New Roman"/>
          <w:spacing w:val="-4"/>
          <w:sz w:val="28"/>
          <w:szCs w:val="28"/>
        </w:rPr>
        <w:t>6</w:t>
      </w:r>
      <w:r w:rsidR="00100817" w:rsidRPr="006F19B7">
        <w:rPr>
          <w:rFonts w:ascii="Times New Roman" w:eastAsia="Calibri" w:hAnsi="Times New Roman" w:cs="Times New Roman"/>
          <w:spacing w:val="-4"/>
          <w:sz w:val="28"/>
          <w:szCs w:val="28"/>
        </w:rPr>
        <w:t> </w:t>
      </w:r>
      <w:r w:rsidR="005E2039" w:rsidRPr="006F19B7">
        <w:rPr>
          <w:rFonts w:ascii="Times New Roman" w:eastAsia="Calibri" w:hAnsi="Times New Roman" w:cs="Times New Roman"/>
          <w:spacing w:val="-4"/>
          <w:sz w:val="28"/>
          <w:szCs w:val="28"/>
        </w:rPr>
        <w:t>032</w:t>
      </w:r>
      <w:r w:rsidR="00100817" w:rsidRPr="006F19B7">
        <w:rPr>
          <w:rFonts w:ascii="Times New Roman" w:eastAsia="Calibri" w:hAnsi="Times New Roman" w:cs="Times New Roman"/>
          <w:spacing w:val="-4"/>
          <w:sz w:val="28"/>
          <w:szCs w:val="28"/>
        </w:rPr>
        <w:t>,</w:t>
      </w:r>
      <w:r w:rsidR="005E2039" w:rsidRPr="006F19B7">
        <w:rPr>
          <w:rFonts w:ascii="Times New Roman" w:eastAsia="Calibri" w:hAnsi="Times New Roman" w:cs="Times New Roman"/>
          <w:spacing w:val="-4"/>
          <w:sz w:val="28"/>
          <w:szCs w:val="28"/>
        </w:rPr>
        <w:t>1</w:t>
      </w:r>
      <w:r w:rsidR="00F000A3" w:rsidRPr="00DF78F1">
        <w:rPr>
          <w:rFonts w:ascii="Times New Roman" w:eastAsia="Calibri" w:hAnsi="Times New Roman" w:cs="Times New Roman"/>
          <w:spacing w:val="-4"/>
          <w:sz w:val="28"/>
          <w:szCs w:val="28"/>
        </w:rPr>
        <w:t xml:space="preserve"> тыс. рублей</w:t>
      </w:r>
      <w:r w:rsidR="00330048" w:rsidRPr="00DF78F1">
        <w:rPr>
          <w:rFonts w:ascii="Times New Roman" w:eastAsia="Calibri" w:hAnsi="Times New Roman" w:cs="Times New Roman"/>
          <w:spacing w:val="-4"/>
          <w:sz w:val="28"/>
          <w:szCs w:val="28"/>
        </w:rPr>
        <w:t>.</w:t>
      </w:r>
    </w:p>
    <w:p w:rsidR="00421C14" w:rsidRPr="00DF78F1" w:rsidRDefault="00421C14" w:rsidP="00D42914">
      <w:pPr>
        <w:pStyle w:val="ConsPlusNormal"/>
        <w:ind w:firstLine="709"/>
        <w:jc w:val="both"/>
        <w:rPr>
          <w:rFonts w:ascii="Times New Roman" w:eastAsia="Calibri" w:hAnsi="Times New Roman" w:cs="Times New Roman"/>
          <w:spacing w:val="-4"/>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5E6915" w:rsidRPr="00DF78F1" w:rsidTr="00E7752E">
        <w:tc>
          <w:tcPr>
            <w:tcW w:w="1984" w:type="dxa"/>
          </w:tcPr>
          <w:p w:rsidR="005E6915" w:rsidRPr="00DF78F1" w:rsidRDefault="005E6915" w:rsidP="00421C14">
            <w:pPr>
              <w:ind w:right="-75"/>
              <w:jc w:val="right"/>
              <w:rPr>
                <w:rFonts w:ascii="Times New Roman" w:eastAsia="Calibri" w:hAnsi="Times New Roman" w:cs="Times New Roman"/>
                <w:spacing w:val="-2"/>
                <w:sz w:val="28"/>
                <w:szCs w:val="28"/>
              </w:rPr>
            </w:pPr>
            <w:r w:rsidRPr="00DF78F1">
              <w:rPr>
                <w:rFonts w:ascii="Times New Roman" w:eastAsia="Calibri" w:hAnsi="Times New Roman" w:cs="Times New Roman"/>
                <w:spacing w:val="-2"/>
                <w:sz w:val="28"/>
                <w:szCs w:val="28"/>
              </w:rPr>
              <w:t xml:space="preserve">Статья </w:t>
            </w:r>
            <w:r w:rsidR="00421C14">
              <w:rPr>
                <w:rFonts w:ascii="Times New Roman" w:eastAsia="Calibri" w:hAnsi="Times New Roman" w:cs="Times New Roman"/>
                <w:spacing w:val="-2"/>
                <w:sz w:val="28"/>
                <w:szCs w:val="28"/>
              </w:rPr>
              <w:t>9</w:t>
            </w:r>
            <w:r w:rsidRPr="00DF78F1">
              <w:rPr>
                <w:rFonts w:ascii="Times New Roman" w:eastAsia="Calibri" w:hAnsi="Times New Roman" w:cs="Times New Roman"/>
                <w:spacing w:val="-2"/>
                <w:sz w:val="28"/>
                <w:szCs w:val="28"/>
              </w:rPr>
              <w:t>.</w:t>
            </w:r>
          </w:p>
        </w:tc>
        <w:tc>
          <w:tcPr>
            <w:tcW w:w="7586" w:type="dxa"/>
          </w:tcPr>
          <w:p w:rsidR="005E6915" w:rsidRPr="00DF78F1" w:rsidRDefault="005E6915" w:rsidP="00E7752E">
            <w:pPr>
              <w:tabs>
                <w:tab w:val="left" w:pos="1701"/>
              </w:tabs>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Межбюджетные трансферты</w:t>
            </w:r>
            <w:r w:rsidRPr="00DF78F1">
              <w:rPr>
                <w:rFonts w:ascii="Times New Roman" w:eastAsia="Calibri" w:hAnsi="Times New Roman" w:cs="Times New Roman"/>
                <w:b/>
                <w:spacing w:val="-2"/>
                <w:sz w:val="28"/>
                <w:szCs w:val="28"/>
              </w:rPr>
              <w:t xml:space="preserve"> бюджету</w:t>
            </w:r>
            <w:r>
              <w:rPr>
                <w:rFonts w:ascii="Times New Roman" w:eastAsia="Calibri" w:hAnsi="Times New Roman" w:cs="Times New Roman"/>
                <w:b/>
                <w:spacing w:val="-2"/>
                <w:sz w:val="28"/>
                <w:szCs w:val="28"/>
              </w:rPr>
              <w:t xml:space="preserve"> Пенсионного</w:t>
            </w:r>
            <w:r w:rsidR="00C6614F">
              <w:rPr>
                <w:rFonts w:ascii="Times New Roman" w:eastAsia="Calibri" w:hAnsi="Times New Roman" w:cs="Times New Roman"/>
                <w:b/>
                <w:spacing w:val="-2"/>
                <w:sz w:val="28"/>
                <w:szCs w:val="28"/>
              </w:rPr>
              <w:t xml:space="preserve"> фонда Российской Федерации</w:t>
            </w:r>
          </w:p>
          <w:p w:rsidR="005E6915" w:rsidRPr="00DF78F1" w:rsidRDefault="005E6915" w:rsidP="00E7752E">
            <w:pPr>
              <w:tabs>
                <w:tab w:val="left" w:pos="1701"/>
              </w:tabs>
              <w:jc w:val="both"/>
              <w:rPr>
                <w:rFonts w:ascii="Times New Roman" w:eastAsia="Calibri" w:hAnsi="Times New Roman" w:cs="Times New Roman"/>
                <w:spacing w:val="-2"/>
                <w:sz w:val="28"/>
                <w:szCs w:val="28"/>
              </w:rPr>
            </w:pPr>
          </w:p>
        </w:tc>
      </w:tr>
    </w:tbl>
    <w:p w:rsidR="00C6614F" w:rsidRDefault="005E6915" w:rsidP="005E6915">
      <w:pPr>
        <w:pStyle w:val="ConsPlusNormal"/>
        <w:ind w:firstLine="709"/>
        <w:jc w:val="both"/>
        <w:rPr>
          <w:rFonts w:ascii="Times New Roman" w:eastAsia="Calibri" w:hAnsi="Times New Roman" w:cs="Times New Roman"/>
          <w:spacing w:val="-4"/>
          <w:sz w:val="28"/>
          <w:szCs w:val="28"/>
        </w:rPr>
      </w:pPr>
      <w:r w:rsidRPr="00DF78F1">
        <w:rPr>
          <w:rFonts w:ascii="Times New Roman" w:eastAsia="Calibri" w:hAnsi="Times New Roman" w:cs="Times New Roman"/>
          <w:spacing w:val="-4"/>
          <w:sz w:val="28"/>
          <w:szCs w:val="28"/>
        </w:rPr>
        <w:t xml:space="preserve">Утвердить </w:t>
      </w:r>
      <w:r w:rsidR="00C6614F">
        <w:rPr>
          <w:rFonts w:ascii="Times New Roman" w:eastAsia="Calibri" w:hAnsi="Times New Roman" w:cs="Times New Roman"/>
          <w:spacing w:val="-4"/>
          <w:sz w:val="28"/>
          <w:szCs w:val="28"/>
        </w:rPr>
        <w:t xml:space="preserve">межбюджетные трансферты бюджету Пенсионного фонда Российской Федерации на </w:t>
      </w:r>
      <w:r w:rsidR="00BD5541">
        <w:rPr>
          <w:rFonts w:ascii="Times New Roman" w:eastAsia="Calibri" w:hAnsi="Times New Roman" w:cs="Times New Roman"/>
          <w:spacing w:val="-4"/>
          <w:sz w:val="28"/>
          <w:szCs w:val="28"/>
        </w:rPr>
        <w:t xml:space="preserve">возмещение расходов по выплате пенсий, назначенных досрочно безработным гражданам (признанным безработными в установленном законодательством Российской Федерации порядке), и выплате социальных пособий на погребение и оказание услуг по погребению умерших </w:t>
      </w:r>
      <w:proofErr w:type="spellStart"/>
      <w:r w:rsidR="00BD5541">
        <w:rPr>
          <w:rFonts w:ascii="Times New Roman" w:eastAsia="Calibri" w:hAnsi="Times New Roman" w:cs="Times New Roman"/>
          <w:spacing w:val="-4"/>
          <w:sz w:val="28"/>
          <w:szCs w:val="28"/>
        </w:rPr>
        <w:t>неработавших</w:t>
      </w:r>
      <w:proofErr w:type="spellEnd"/>
      <w:r w:rsidR="00BD5541">
        <w:rPr>
          <w:rFonts w:ascii="Times New Roman" w:eastAsia="Calibri" w:hAnsi="Times New Roman" w:cs="Times New Roman"/>
          <w:spacing w:val="-4"/>
          <w:sz w:val="28"/>
          <w:szCs w:val="28"/>
        </w:rPr>
        <w:t xml:space="preserve"> пенсионеров, досрочно оформивших пенсию, согласно гарантированному перечню: </w:t>
      </w:r>
    </w:p>
    <w:p w:rsidR="00BD5541" w:rsidRDefault="001A7E2D" w:rsidP="005E6915">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5E6915" w:rsidRPr="00DF78F1">
        <w:rPr>
          <w:rFonts w:ascii="Times New Roman" w:eastAsia="Calibri" w:hAnsi="Times New Roman" w:cs="Times New Roman"/>
          <w:spacing w:val="-4"/>
          <w:sz w:val="28"/>
          <w:szCs w:val="28"/>
        </w:rPr>
        <w:t xml:space="preserve">на </w:t>
      </w:r>
      <w:r w:rsidR="00BD5541" w:rsidRPr="00DF78F1">
        <w:rPr>
          <w:rFonts w:ascii="Times New Roman" w:eastAsia="Calibri" w:hAnsi="Times New Roman" w:cs="Times New Roman"/>
          <w:spacing w:val="-4"/>
          <w:sz w:val="28"/>
          <w:szCs w:val="28"/>
        </w:rPr>
        <w:t>20</w:t>
      </w:r>
      <w:r w:rsidR="00FE249B">
        <w:rPr>
          <w:rFonts w:ascii="Times New Roman" w:eastAsia="Calibri" w:hAnsi="Times New Roman" w:cs="Times New Roman"/>
          <w:spacing w:val="-4"/>
          <w:sz w:val="28"/>
          <w:szCs w:val="28"/>
        </w:rPr>
        <w:t>20</w:t>
      </w:r>
      <w:r w:rsidR="00BD5541" w:rsidRPr="00DF78F1">
        <w:rPr>
          <w:rFonts w:ascii="Times New Roman" w:eastAsia="Calibri" w:hAnsi="Times New Roman" w:cs="Times New Roman"/>
          <w:spacing w:val="-4"/>
          <w:sz w:val="28"/>
          <w:szCs w:val="28"/>
        </w:rPr>
        <w:t xml:space="preserve"> год</w:t>
      </w:r>
      <w:r w:rsidR="00BD5541">
        <w:rPr>
          <w:rFonts w:ascii="Times New Roman" w:eastAsia="Calibri" w:hAnsi="Times New Roman" w:cs="Times New Roman"/>
          <w:spacing w:val="-4"/>
          <w:sz w:val="28"/>
          <w:szCs w:val="28"/>
        </w:rPr>
        <w:t xml:space="preserve"> в сумме </w:t>
      </w:r>
      <w:r w:rsidR="005B66F4">
        <w:rPr>
          <w:rFonts w:ascii="Times New Roman" w:eastAsia="Calibri" w:hAnsi="Times New Roman" w:cs="Times New Roman"/>
          <w:spacing w:val="-4"/>
          <w:sz w:val="28"/>
          <w:szCs w:val="28"/>
        </w:rPr>
        <w:t>30 000,0</w:t>
      </w:r>
      <w:r w:rsidR="00BD5541">
        <w:rPr>
          <w:rFonts w:ascii="Times New Roman" w:eastAsia="Calibri" w:hAnsi="Times New Roman" w:cs="Times New Roman"/>
          <w:spacing w:val="-4"/>
          <w:sz w:val="28"/>
          <w:szCs w:val="28"/>
        </w:rPr>
        <w:t xml:space="preserve"> тыс. рублей;</w:t>
      </w:r>
    </w:p>
    <w:p w:rsidR="00BD5541" w:rsidRDefault="001A7E2D" w:rsidP="005E6915">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2) </w:t>
      </w:r>
      <w:r w:rsidR="00BD5541">
        <w:rPr>
          <w:rFonts w:ascii="Times New Roman" w:eastAsia="Calibri" w:hAnsi="Times New Roman" w:cs="Times New Roman"/>
          <w:spacing w:val="-4"/>
          <w:sz w:val="28"/>
          <w:szCs w:val="28"/>
        </w:rPr>
        <w:t>на 202</w:t>
      </w:r>
      <w:r w:rsidR="00FE249B">
        <w:rPr>
          <w:rFonts w:ascii="Times New Roman" w:eastAsia="Calibri" w:hAnsi="Times New Roman" w:cs="Times New Roman"/>
          <w:spacing w:val="-4"/>
          <w:sz w:val="28"/>
          <w:szCs w:val="28"/>
        </w:rPr>
        <w:t>1</w:t>
      </w:r>
      <w:r w:rsidR="00BD5541">
        <w:rPr>
          <w:rFonts w:ascii="Times New Roman" w:eastAsia="Calibri" w:hAnsi="Times New Roman" w:cs="Times New Roman"/>
          <w:spacing w:val="-4"/>
          <w:sz w:val="28"/>
          <w:szCs w:val="28"/>
        </w:rPr>
        <w:t xml:space="preserve"> год в сумме </w:t>
      </w:r>
      <w:r w:rsidR="005B66F4">
        <w:rPr>
          <w:rFonts w:ascii="Times New Roman" w:eastAsia="Calibri" w:hAnsi="Times New Roman" w:cs="Times New Roman"/>
          <w:spacing w:val="-4"/>
          <w:sz w:val="28"/>
          <w:szCs w:val="28"/>
        </w:rPr>
        <w:t>30 000,0</w:t>
      </w:r>
      <w:r w:rsidR="00BD5541">
        <w:rPr>
          <w:rFonts w:ascii="Times New Roman" w:eastAsia="Calibri" w:hAnsi="Times New Roman" w:cs="Times New Roman"/>
          <w:spacing w:val="-4"/>
          <w:sz w:val="28"/>
          <w:szCs w:val="28"/>
        </w:rPr>
        <w:t xml:space="preserve"> тыс. рублей;</w:t>
      </w:r>
    </w:p>
    <w:p w:rsidR="00BD5541" w:rsidRDefault="001A7E2D" w:rsidP="005E6915">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3) </w:t>
      </w:r>
      <w:r w:rsidR="00BD5541">
        <w:rPr>
          <w:rFonts w:ascii="Times New Roman" w:eastAsia="Calibri" w:hAnsi="Times New Roman" w:cs="Times New Roman"/>
          <w:spacing w:val="-4"/>
          <w:sz w:val="28"/>
          <w:szCs w:val="28"/>
        </w:rPr>
        <w:t>на 202</w:t>
      </w:r>
      <w:r w:rsidR="00FE249B">
        <w:rPr>
          <w:rFonts w:ascii="Times New Roman" w:eastAsia="Calibri" w:hAnsi="Times New Roman" w:cs="Times New Roman"/>
          <w:spacing w:val="-4"/>
          <w:sz w:val="28"/>
          <w:szCs w:val="28"/>
        </w:rPr>
        <w:t>2</w:t>
      </w:r>
      <w:r w:rsidR="00BD5541">
        <w:rPr>
          <w:rFonts w:ascii="Times New Roman" w:eastAsia="Calibri" w:hAnsi="Times New Roman" w:cs="Times New Roman"/>
          <w:spacing w:val="-4"/>
          <w:sz w:val="28"/>
          <w:szCs w:val="28"/>
        </w:rPr>
        <w:t xml:space="preserve"> год в сумме </w:t>
      </w:r>
      <w:r w:rsidR="005B66F4">
        <w:rPr>
          <w:rFonts w:ascii="Times New Roman" w:eastAsia="Calibri" w:hAnsi="Times New Roman" w:cs="Times New Roman"/>
          <w:spacing w:val="-4"/>
          <w:sz w:val="28"/>
          <w:szCs w:val="28"/>
        </w:rPr>
        <w:t>30 000,0</w:t>
      </w:r>
      <w:r w:rsidR="00BD5541">
        <w:rPr>
          <w:rFonts w:ascii="Times New Roman" w:eastAsia="Calibri" w:hAnsi="Times New Roman" w:cs="Times New Roman"/>
          <w:spacing w:val="-4"/>
          <w:sz w:val="28"/>
          <w:szCs w:val="28"/>
        </w:rPr>
        <w:t xml:space="preserve"> тыс. рублей.</w:t>
      </w:r>
    </w:p>
    <w:p w:rsidR="00874612" w:rsidRPr="005C5027" w:rsidRDefault="00874612" w:rsidP="00330048">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955E4C" w:rsidTr="00874612">
        <w:tc>
          <w:tcPr>
            <w:tcW w:w="1984" w:type="dxa"/>
          </w:tcPr>
          <w:p w:rsidR="00D41032" w:rsidRPr="00955E4C" w:rsidRDefault="00330048" w:rsidP="00421C14">
            <w:pPr>
              <w:ind w:right="-75"/>
              <w:jc w:val="right"/>
              <w:rPr>
                <w:rFonts w:ascii="Times New Roman" w:eastAsia="Calibri" w:hAnsi="Times New Roman" w:cs="Times New Roman"/>
                <w:spacing w:val="-2"/>
                <w:sz w:val="28"/>
                <w:szCs w:val="28"/>
              </w:rPr>
            </w:pPr>
            <w:r w:rsidRPr="00955E4C">
              <w:rPr>
                <w:rFonts w:ascii="Times New Roman" w:eastAsia="Calibri" w:hAnsi="Times New Roman" w:cs="Times New Roman"/>
                <w:spacing w:val="-2"/>
                <w:sz w:val="28"/>
                <w:szCs w:val="28"/>
              </w:rPr>
              <w:t xml:space="preserve">Статья </w:t>
            </w:r>
            <w:r w:rsidR="00421C14">
              <w:rPr>
                <w:rFonts w:ascii="Times New Roman" w:eastAsia="Calibri" w:hAnsi="Times New Roman" w:cs="Times New Roman"/>
                <w:spacing w:val="-2"/>
                <w:sz w:val="28"/>
                <w:szCs w:val="28"/>
              </w:rPr>
              <w:t>10</w:t>
            </w:r>
            <w:r w:rsidR="00D41032" w:rsidRPr="00955E4C">
              <w:rPr>
                <w:rFonts w:ascii="Times New Roman" w:eastAsia="Calibri" w:hAnsi="Times New Roman" w:cs="Times New Roman"/>
                <w:spacing w:val="-2"/>
                <w:sz w:val="28"/>
                <w:szCs w:val="28"/>
              </w:rPr>
              <w:t>.</w:t>
            </w:r>
          </w:p>
        </w:tc>
        <w:tc>
          <w:tcPr>
            <w:tcW w:w="7586" w:type="dxa"/>
          </w:tcPr>
          <w:p w:rsidR="00D41032" w:rsidRPr="00955E4C" w:rsidRDefault="00216904" w:rsidP="00D41032">
            <w:pPr>
              <w:tabs>
                <w:tab w:val="left" w:pos="1701"/>
              </w:tabs>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 xml:space="preserve">Межбюджетные трансферты бюджету территориального фонда </w:t>
            </w:r>
            <w:r w:rsidR="00D41032" w:rsidRPr="00955E4C">
              <w:rPr>
                <w:rFonts w:ascii="Times New Roman" w:eastAsia="Calibri" w:hAnsi="Times New Roman" w:cs="Times New Roman"/>
                <w:b/>
                <w:spacing w:val="-2"/>
                <w:sz w:val="28"/>
                <w:szCs w:val="28"/>
              </w:rPr>
              <w:t>обязательно</w:t>
            </w:r>
            <w:r>
              <w:rPr>
                <w:rFonts w:ascii="Times New Roman" w:eastAsia="Calibri" w:hAnsi="Times New Roman" w:cs="Times New Roman"/>
                <w:b/>
                <w:spacing w:val="-2"/>
                <w:sz w:val="28"/>
                <w:szCs w:val="28"/>
              </w:rPr>
              <w:t>го</w:t>
            </w:r>
            <w:r w:rsidR="00D41032" w:rsidRPr="00955E4C">
              <w:rPr>
                <w:rFonts w:ascii="Times New Roman" w:eastAsia="Calibri" w:hAnsi="Times New Roman" w:cs="Times New Roman"/>
                <w:b/>
                <w:spacing w:val="-2"/>
                <w:sz w:val="28"/>
                <w:szCs w:val="28"/>
              </w:rPr>
              <w:t xml:space="preserve"> медицинско</w:t>
            </w:r>
            <w:r>
              <w:rPr>
                <w:rFonts w:ascii="Times New Roman" w:eastAsia="Calibri" w:hAnsi="Times New Roman" w:cs="Times New Roman"/>
                <w:b/>
                <w:spacing w:val="-2"/>
                <w:sz w:val="28"/>
                <w:szCs w:val="28"/>
              </w:rPr>
              <w:t>го</w:t>
            </w:r>
            <w:r w:rsidR="00D41032" w:rsidRPr="00955E4C">
              <w:rPr>
                <w:rFonts w:ascii="Times New Roman" w:eastAsia="Calibri" w:hAnsi="Times New Roman" w:cs="Times New Roman"/>
                <w:b/>
                <w:spacing w:val="-2"/>
                <w:sz w:val="28"/>
                <w:szCs w:val="28"/>
              </w:rPr>
              <w:t xml:space="preserve"> страховани</w:t>
            </w:r>
            <w:r>
              <w:rPr>
                <w:rFonts w:ascii="Times New Roman" w:eastAsia="Calibri" w:hAnsi="Times New Roman" w:cs="Times New Roman"/>
                <w:b/>
                <w:spacing w:val="-2"/>
                <w:sz w:val="28"/>
                <w:szCs w:val="28"/>
              </w:rPr>
              <w:t xml:space="preserve">я Ханты-Мансийского автономного округа – Югры </w:t>
            </w:r>
          </w:p>
          <w:p w:rsidR="00D41032" w:rsidRPr="00955E4C" w:rsidRDefault="00D41032" w:rsidP="00874612">
            <w:pPr>
              <w:tabs>
                <w:tab w:val="left" w:pos="1701"/>
              </w:tabs>
              <w:jc w:val="both"/>
              <w:rPr>
                <w:rFonts w:ascii="Times New Roman" w:eastAsia="Calibri" w:hAnsi="Times New Roman" w:cs="Times New Roman"/>
                <w:spacing w:val="-2"/>
                <w:sz w:val="28"/>
                <w:szCs w:val="28"/>
              </w:rPr>
            </w:pPr>
          </w:p>
        </w:tc>
      </w:tr>
    </w:tbl>
    <w:p w:rsidR="00CD142B" w:rsidRPr="00955E4C" w:rsidRDefault="00EB05B3" w:rsidP="00296E0A">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005C4BC4" w:rsidRPr="00955E4C">
        <w:rPr>
          <w:rFonts w:ascii="Times New Roman" w:eastAsia="Calibri" w:hAnsi="Times New Roman" w:cs="Times New Roman"/>
          <w:spacing w:val="-4"/>
          <w:sz w:val="28"/>
          <w:szCs w:val="28"/>
        </w:rPr>
        <w:t>. Установить размер платеж</w:t>
      </w:r>
      <w:r w:rsidR="00637B94" w:rsidRPr="00955E4C">
        <w:rPr>
          <w:rFonts w:ascii="Times New Roman" w:eastAsia="Calibri" w:hAnsi="Times New Roman" w:cs="Times New Roman"/>
          <w:spacing w:val="-4"/>
          <w:sz w:val="28"/>
          <w:szCs w:val="28"/>
        </w:rPr>
        <w:t>а</w:t>
      </w:r>
      <w:r w:rsidR="007402AD">
        <w:rPr>
          <w:rFonts w:ascii="Times New Roman" w:eastAsia="Calibri" w:hAnsi="Times New Roman" w:cs="Times New Roman"/>
          <w:spacing w:val="-4"/>
          <w:sz w:val="28"/>
          <w:szCs w:val="28"/>
        </w:rPr>
        <w:t xml:space="preserve"> </w:t>
      </w:r>
      <w:r w:rsidR="007402AD" w:rsidRPr="00955E4C">
        <w:rPr>
          <w:rFonts w:ascii="Times New Roman" w:eastAsia="Calibri" w:hAnsi="Times New Roman" w:cs="Times New Roman"/>
          <w:spacing w:val="-4"/>
          <w:sz w:val="28"/>
          <w:szCs w:val="28"/>
        </w:rPr>
        <w:t>Ханты-Мансийского автономного округа – Югры</w:t>
      </w:r>
      <w:r w:rsidR="005C4BC4" w:rsidRPr="00955E4C">
        <w:rPr>
          <w:rFonts w:ascii="Times New Roman" w:eastAsia="Calibri" w:hAnsi="Times New Roman" w:cs="Times New Roman"/>
          <w:spacing w:val="-4"/>
          <w:sz w:val="28"/>
          <w:szCs w:val="28"/>
        </w:rPr>
        <w:t xml:space="preserve">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w:t>
      </w:r>
      <w:r w:rsidR="00296E0A" w:rsidRPr="00955E4C">
        <w:rPr>
          <w:rFonts w:ascii="Times New Roman" w:eastAsia="Calibri" w:hAnsi="Times New Roman" w:cs="Times New Roman"/>
          <w:spacing w:val="-4"/>
          <w:sz w:val="28"/>
          <w:szCs w:val="28"/>
        </w:rPr>
        <w:t>ния</w:t>
      </w:r>
      <w:r w:rsidR="00216904">
        <w:rPr>
          <w:rFonts w:ascii="Times New Roman" w:eastAsia="Calibri" w:hAnsi="Times New Roman" w:cs="Times New Roman"/>
          <w:spacing w:val="-4"/>
          <w:sz w:val="28"/>
          <w:szCs w:val="28"/>
        </w:rPr>
        <w:t>, передаваемого в виде межбюджетного трансферта бюджету территориального фонда обязательного медицинского страхования Ханты-Мансийского автономного округа – Югры</w:t>
      </w:r>
      <w:r w:rsidR="00CD142B" w:rsidRPr="00955E4C">
        <w:rPr>
          <w:rFonts w:ascii="Times New Roman" w:eastAsia="Calibri" w:hAnsi="Times New Roman" w:cs="Times New Roman"/>
          <w:spacing w:val="-4"/>
          <w:sz w:val="28"/>
          <w:szCs w:val="28"/>
        </w:rPr>
        <w:t>:</w:t>
      </w:r>
    </w:p>
    <w:p w:rsidR="005C4BC4" w:rsidRPr="006F19B7" w:rsidRDefault="001A7E2D" w:rsidP="00296E0A">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CD142B" w:rsidRPr="00955E4C">
        <w:rPr>
          <w:rFonts w:ascii="Times New Roman" w:eastAsia="Calibri" w:hAnsi="Times New Roman" w:cs="Times New Roman"/>
          <w:spacing w:val="-4"/>
          <w:sz w:val="28"/>
          <w:szCs w:val="28"/>
        </w:rPr>
        <w:t>на 20</w:t>
      </w:r>
      <w:r w:rsidR="00BD629A">
        <w:rPr>
          <w:rFonts w:ascii="Times New Roman" w:eastAsia="Calibri" w:hAnsi="Times New Roman" w:cs="Times New Roman"/>
          <w:spacing w:val="-4"/>
          <w:sz w:val="28"/>
          <w:szCs w:val="28"/>
        </w:rPr>
        <w:t>20</w:t>
      </w:r>
      <w:r w:rsidR="00CD142B" w:rsidRPr="00955E4C">
        <w:rPr>
          <w:rFonts w:ascii="Times New Roman" w:eastAsia="Calibri" w:hAnsi="Times New Roman" w:cs="Times New Roman"/>
          <w:spacing w:val="-4"/>
          <w:sz w:val="28"/>
          <w:szCs w:val="28"/>
        </w:rPr>
        <w:t xml:space="preserve"> год</w:t>
      </w:r>
      <w:r w:rsidR="00296E0A" w:rsidRPr="00955E4C">
        <w:rPr>
          <w:rFonts w:ascii="Times New Roman" w:eastAsia="Calibri" w:hAnsi="Times New Roman" w:cs="Times New Roman"/>
          <w:spacing w:val="-4"/>
          <w:sz w:val="28"/>
          <w:szCs w:val="28"/>
        </w:rPr>
        <w:t xml:space="preserve"> </w:t>
      </w:r>
      <w:r w:rsidR="005C4BC4" w:rsidRPr="00955E4C">
        <w:rPr>
          <w:rFonts w:ascii="Times New Roman" w:eastAsia="Calibri" w:hAnsi="Times New Roman" w:cs="Times New Roman"/>
          <w:spacing w:val="-4"/>
          <w:sz w:val="28"/>
          <w:szCs w:val="28"/>
        </w:rPr>
        <w:t xml:space="preserve">в сумме </w:t>
      </w:r>
      <w:r w:rsidR="00070404" w:rsidRPr="006F19B7">
        <w:rPr>
          <w:rFonts w:ascii="Times New Roman" w:eastAsia="Calibri" w:hAnsi="Times New Roman" w:cs="Times New Roman"/>
          <w:spacing w:val="-4"/>
          <w:sz w:val="28"/>
          <w:szCs w:val="28"/>
        </w:rPr>
        <w:t>8 422 964,9</w:t>
      </w:r>
      <w:r w:rsidR="005C4BC4" w:rsidRPr="006F19B7">
        <w:rPr>
          <w:rFonts w:ascii="Times New Roman" w:eastAsia="Calibri" w:hAnsi="Times New Roman" w:cs="Times New Roman"/>
          <w:spacing w:val="-4"/>
          <w:sz w:val="28"/>
          <w:szCs w:val="28"/>
        </w:rPr>
        <w:t xml:space="preserve"> тыс. рублей;</w:t>
      </w:r>
    </w:p>
    <w:p w:rsidR="00CD142B" w:rsidRPr="006F19B7" w:rsidRDefault="001A7E2D" w:rsidP="00CD142B">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2) </w:t>
      </w:r>
      <w:r w:rsidR="00CD142B" w:rsidRPr="006F19B7">
        <w:rPr>
          <w:rFonts w:ascii="Times New Roman" w:eastAsia="Calibri" w:hAnsi="Times New Roman" w:cs="Times New Roman"/>
          <w:spacing w:val="-4"/>
          <w:sz w:val="28"/>
          <w:szCs w:val="28"/>
        </w:rPr>
        <w:t>на 20</w:t>
      </w:r>
      <w:r w:rsidR="00BD5541" w:rsidRPr="006F19B7">
        <w:rPr>
          <w:rFonts w:ascii="Times New Roman" w:eastAsia="Calibri" w:hAnsi="Times New Roman" w:cs="Times New Roman"/>
          <w:spacing w:val="-4"/>
          <w:sz w:val="28"/>
          <w:szCs w:val="28"/>
        </w:rPr>
        <w:t>2</w:t>
      </w:r>
      <w:r w:rsidR="00BD629A" w:rsidRPr="006F19B7">
        <w:rPr>
          <w:rFonts w:ascii="Times New Roman" w:eastAsia="Calibri" w:hAnsi="Times New Roman" w:cs="Times New Roman"/>
          <w:spacing w:val="-4"/>
          <w:sz w:val="28"/>
          <w:szCs w:val="28"/>
        </w:rPr>
        <w:t>1</w:t>
      </w:r>
      <w:r w:rsidR="00CD142B" w:rsidRPr="006F19B7">
        <w:rPr>
          <w:rFonts w:ascii="Times New Roman" w:eastAsia="Calibri" w:hAnsi="Times New Roman" w:cs="Times New Roman"/>
          <w:spacing w:val="-4"/>
          <w:sz w:val="28"/>
          <w:szCs w:val="28"/>
        </w:rPr>
        <w:t xml:space="preserve"> год в сумме </w:t>
      </w:r>
      <w:r w:rsidR="00070404" w:rsidRPr="006F19B7">
        <w:rPr>
          <w:rFonts w:ascii="Times New Roman" w:eastAsia="Calibri" w:hAnsi="Times New Roman" w:cs="Times New Roman"/>
          <w:spacing w:val="-4"/>
          <w:sz w:val="28"/>
          <w:szCs w:val="28"/>
        </w:rPr>
        <w:t>8 422 964,9</w:t>
      </w:r>
      <w:r w:rsidR="00CD142B" w:rsidRPr="006F19B7">
        <w:rPr>
          <w:rFonts w:ascii="Times New Roman" w:eastAsia="Calibri" w:hAnsi="Times New Roman" w:cs="Times New Roman"/>
          <w:spacing w:val="-4"/>
          <w:sz w:val="28"/>
          <w:szCs w:val="28"/>
        </w:rPr>
        <w:t xml:space="preserve"> тыс. рублей;</w:t>
      </w:r>
    </w:p>
    <w:p w:rsidR="00CD142B" w:rsidRPr="00955E4C" w:rsidRDefault="001A7E2D" w:rsidP="00CD142B">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3) </w:t>
      </w:r>
      <w:r w:rsidR="00CD142B" w:rsidRPr="006F19B7">
        <w:rPr>
          <w:rFonts w:ascii="Times New Roman" w:eastAsia="Calibri" w:hAnsi="Times New Roman" w:cs="Times New Roman"/>
          <w:spacing w:val="-4"/>
          <w:sz w:val="28"/>
          <w:szCs w:val="28"/>
        </w:rPr>
        <w:t>на 20</w:t>
      </w:r>
      <w:r w:rsidR="00841AB8" w:rsidRPr="006F19B7">
        <w:rPr>
          <w:rFonts w:ascii="Times New Roman" w:eastAsia="Calibri" w:hAnsi="Times New Roman" w:cs="Times New Roman"/>
          <w:spacing w:val="-4"/>
          <w:sz w:val="28"/>
          <w:szCs w:val="28"/>
        </w:rPr>
        <w:t>2</w:t>
      </w:r>
      <w:r w:rsidR="00BD629A" w:rsidRPr="006F19B7">
        <w:rPr>
          <w:rFonts w:ascii="Times New Roman" w:eastAsia="Calibri" w:hAnsi="Times New Roman" w:cs="Times New Roman"/>
          <w:spacing w:val="-4"/>
          <w:sz w:val="28"/>
          <w:szCs w:val="28"/>
        </w:rPr>
        <w:t>2</w:t>
      </w:r>
      <w:r w:rsidR="00CD142B" w:rsidRPr="006F19B7">
        <w:rPr>
          <w:rFonts w:ascii="Times New Roman" w:eastAsia="Calibri" w:hAnsi="Times New Roman" w:cs="Times New Roman"/>
          <w:spacing w:val="-4"/>
          <w:sz w:val="28"/>
          <w:szCs w:val="28"/>
        </w:rPr>
        <w:t xml:space="preserve"> год в сумме </w:t>
      </w:r>
      <w:r w:rsidR="00070404" w:rsidRPr="006F19B7">
        <w:rPr>
          <w:rFonts w:ascii="Times New Roman" w:eastAsia="Calibri" w:hAnsi="Times New Roman" w:cs="Times New Roman"/>
          <w:spacing w:val="-4"/>
          <w:sz w:val="28"/>
          <w:szCs w:val="28"/>
        </w:rPr>
        <w:t>8 422 964,9</w:t>
      </w:r>
      <w:r w:rsidR="00CD142B" w:rsidRPr="006F19B7">
        <w:rPr>
          <w:rFonts w:ascii="Times New Roman" w:eastAsia="Calibri" w:hAnsi="Times New Roman" w:cs="Times New Roman"/>
          <w:spacing w:val="-4"/>
          <w:sz w:val="28"/>
          <w:szCs w:val="28"/>
        </w:rPr>
        <w:t xml:space="preserve"> тыс</w:t>
      </w:r>
      <w:r w:rsidR="00CD142B" w:rsidRPr="00955E4C">
        <w:rPr>
          <w:rFonts w:ascii="Times New Roman" w:eastAsia="Calibri" w:hAnsi="Times New Roman" w:cs="Times New Roman"/>
          <w:spacing w:val="-4"/>
          <w:sz w:val="28"/>
          <w:szCs w:val="28"/>
        </w:rPr>
        <w:t>. рублей.</w:t>
      </w:r>
    </w:p>
    <w:p w:rsidR="00874612" w:rsidRPr="00955E4C" w:rsidRDefault="00EB05B3"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w:t>
      </w:r>
      <w:r w:rsidR="004B1417" w:rsidRPr="00D37C26">
        <w:rPr>
          <w:rFonts w:ascii="Times New Roman" w:eastAsia="Calibri" w:hAnsi="Times New Roman" w:cs="Times New Roman"/>
          <w:spacing w:val="-4"/>
          <w:sz w:val="28"/>
          <w:szCs w:val="28"/>
        </w:rPr>
        <w:t>. Установить, что не использованные на 1 января 20</w:t>
      </w:r>
      <w:r w:rsidR="00BD629A">
        <w:rPr>
          <w:rFonts w:ascii="Times New Roman" w:eastAsia="Calibri" w:hAnsi="Times New Roman" w:cs="Times New Roman"/>
          <w:spacing w:val="-4"/>
          <w:sz w:val="28"/>
          <w:szCs w:val="28"/>
        </w:rPr>
        <w:t>20</w:t>
      </w:r>
      <w:r w:rsidR="004B1417" w:rsidRPr="00D37C26">
        <w:rPr>
          <w:rFonts w:ascii="Times New Roman" w:eastAsia="Calibri" w:hAnsi="Times New Roman" w:cs="Times New Roman"/>
          <w:spacing w:val="-4"/>
          <w:sz w:val="28"/>
          <w:szCs w:val="28"/>
        </w:rPr>
        <w:t xml:space="preserve"> года остатки средств бюджета автономного округа, полученные территориальным фондом обязательного медицинского страхования Ханты-Мансийского автономного </w:t>
      </w:r>
      <w:proofErr w:type="spellStart"/>
      <w:proofErr w:type="gramStart"/>
      <w:r w:rsidR="004B1417" w:rsidRPr="00D37C26">
        <w:rPr>
          <w:rFonts w:ascii="Times New Roman" w:eastAsia="Calibri" w:hAnsi="Times New Roman" w:cs="Times New Roman"/>
          <w:spacing w:val="-4"/>
          <w:sz w:val="28"/>
          <w:szCs w:val="28"/>
        </w:rPr>
        <w:t>ок</w:t>
      </w:r>
      <w:proofErr w:type="spellEnd"/>
      <w:r w:rsidR="00F14A9D" w:rsidRPr="00D37C26">
        <w:rPr>
          <w:rFonts w:ascii="Times New Roman" w:eastAsia="Calibri" w:hAnsi="Times New Roman" w:cs="Times New Roman"/>
          <w:spacing w:val="-4"/>
          <w:sz w:val="28"/>
          <w:szCs w:val="28"/>
        </w:rPr>
        <w:t>-</w:t>
      </w:r>
      <w:r w:rsidR="004B1417" w:rsidRPr="00D37C26">
        <w:rPr>
          <w:rFonts w:ascii="Times New Roman" w:eastAsia="Calibri" w:hAnsi="Times New Roman" w:cs="Times New Roman"/>
          <w:spacing w:val="-4"/>
          <w:sz w:val="28"/>
          <w:szCs w:val="28"/>
        </w:rPr>
        <w:lastRenderedPageBreak/>
        <w:t>руга</w:t>
      </w:r>
      <w:proofErr w:type="gramEnd"/>
      <w:r w:rsidR="004B1417" w:rsidRPr="00D37C26">
        <w:rPr>
          <w:rFonts w:ascii="Times New Roman" w:eastAsia="Calibri" w:hAnsi="Times New Roman" w:cs="Times New Roman"/>
          <w:spacing w:val="-4"/>
          <w:sz w:val="28"/>
          <w:szCs w:val="28"/>
        </w:rPr>
        <w:t xml:space="preserve"> – Югры, подлежат возврату в </w:t>
      </w:r>
      <w:r w:rsidR="00CD142B" w:rsidRPr="00D37C26">
        <w:rPr>
          <w:rFonts w:ascii="Times New Roman" w:eastAsia="Calibri" w:hAnsi="Times New Roman" w:cs="Times New Roman"/>
          <w:spacing w:val="-4"/>
          <w:sz w:val="28"/>
          <w:szCs w:val="28"/>
        </w:rPr>
        <w:t>бюджет автономного округа в 20</w:t>
      </w:r>
      <w:r w:rsidR="00BD629A">
        <w:rPr>
          <w:rFonts w:ascii="Times New Roman" w:eastAsia="Calibri" w:hAnsi="Times New Roman" w:cs="Times New Roman"/>
          <w:spacing w:val="-4"/>
          <w:sz w:val="28"/>
          <w:szCs w:val="28"/>
        </w:rPr>
        <w:t>20</w:t>
      </w:r>
      <w:r w:rsidR="004B1417" w:rsidRPr="00D37C26">
        <w:rPr>
          <w:rFonts w:ascii="Times New Roman" w:eastAsia="Calibri" w:hAnsi="Times New Roman" w:cs="Times New Roman"/>
          <w:spacing w:val="-4"/>
          <w:sz w:val="28"/>
          <w:szCs w:val="28"/>
        </w:rPr>
        <w:t xml:space="preserve"> году </w:t>
      </w:r>
      <w:r w:rsidR="009157C3">
        <w:rPr>
          <w:rFonts w:ascii="Times New Roman" w:eastAsia="Calibri" w:hAnsi="Times New Roman" w:cs="Times New Roman"/>
          <w:spacing w:val="-4"/>
          <w:sz w:val="28"/>
          <w:szCs w:val="28"/>
        </w:rPr>
        <w:br/>
      </w:r>
      <w:r w:rsidR="004B1417" w:rsidRPr="00D37C26">
        <w:rPr>
          <w:rFonts w:ascii="Times New Roman" w:eastAsia="Calibri" w:hAnsi="Times New Roman" w:cs="Times New Roman"/>
          <w:spacing w:val="-2"/>
          <w:sz w:val="28"/>
          <w:szCs w:val="28"/>
        </w:rPr>
        <w:t>в течение первых 15 рабочих дней.</w:t>
      </w:r>
    </w:p>
    <w:p w:rsidR="00E1725A" w:rsidRPr="005C5027" w:rsidRDefault="00E1725A"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B34159" w:rsidTr="00874612">
        <w:tc>
          <w:tcPr>
            <w:tcW w:w="1984" w:type="dxa"/>
          </w:tcPr>
          <w:p w:rsidR="00D41032" w:rsidRPr="00B34159" w:rsidRDefault="00BD5541" w:rsidP="00421C14">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1</w:t>
            </w:r>
            <w:r w:rsidR="00D41032" w:rsidRPr="00B34159">
              <w:rPr>
                <w:rFonts w:ascii="Times New Roman" w:eastAsia="Calibri" w:hAnsi="Times New Roman" w:cs="Times New Roman"/>
                <w:spacing w:val="-2"/>
                <w:sz w:val="28"/>
                <w:szCs w:val="28"/>
              </w:rPr>
              <w:t>.</w:t>
            </w:r>
          </w:p>
        </w:tc>
        <w:tc>
          <w:tcPr>
            <w:tcW w:w="7586" w:type="dxa"/>
          </w:tcPr>
          <w:p w:rsidR="00D41032" w:rsidRPr="00B34159" w:rsidRDefault="00D41032" w:rsidP="00D41032">
            <w:pPr>
              <w:tabs>
                <w:tab w:val="left" w:pos="1701"/>
              </w:tabs>
              <w:rPr>
                <w:rFonts w:ascii="Times New Roman" w:eastAsia="Calibri" w:hAnsi="Times New Roman" w:cs="Times New Roman"/>
                <w:spacing w:val="-2"/>
                <w:sz w:val="28"/>
                <w:szCs w:val="28"/>
              </w:rPr>
            </w:pPr>
            <w:r w:rsidRPr="00B34159">
              <w:rPr>
                <w:rFonts w:ascii="Times New Roman" w:eastAsia="Calibri" w:hAnsi="Times New Roman" w:cs="Times New Roman"/>
                <w:b/>
                <w:spacing w:val="-2"/>
                <w:sz w:val="28"/>
                <w:szCs w:val="28"/>
              </w:rPr>
              <w:t>Предоста</w:t>
            </w:r>
            <w:r w:rsidR="00296E0A" w:rsidRPr="00B34159">
              <w:rPr>
                <w:rFonts w:ascii="Times New Roman" w:eastAsia="Calibri" w:hAnsi="Times New Roman" w:cs="Times New Roman"/>
                <w:b/>
                <w:spacing w:val="-2"/>
                <w:sz w:val="28"/>
                <w:szCs w:val="28"/>
              </w:rPr>
              <w:t>вление бюджетных кредитов</w:t>
            </w:r>
          </w:p>
          <w:p w:rsidR="00D41032" w:rsidRPr="00B34159" w:rsidRDefault="00D41032" w:rsidP="00874612">
            <w:pPr>
              <w:tabs>
                <w:tab w:val="left" w:pos="1701"/>
              </w:tabs>
              <w:jc w:val="both"/>
              <w:rPr>
                <w:rFonts w:ascii="Times New Roman" w:eastAsia="Calibri" w:hAnsi="Times New Roman" w:cs="Times New Roman"/>
                <w:spacing w:val="-2"/>
                <w:sz w:val="28"/>
                <w:szCs w:val="28"/>
              </w:rPr>
            </w:pPr>
          </w:p>
        </w:tc>
      </w:tr>
    </w:tbl>
    <w:p w:rsidR="005C4BC4" w:rsidRPr="002512F0" w:rsidRDefault="0020154A" w:rsidP="005C4BC4">
      <w:pPr>
        <w:autoSpaceDE w:val="0"/>
        <w:autoSpaceDN w:val="0"/>
        <w:adjustRightInd w:val="0"/>
        <w:spacing w:after="0" w:line="240" w:lineRule="auto"/>
        <w:ind w:firstLine="709"/>
        <w:jc w:val="both"/>
        <w:rPr>
          <w:rFonts w:ascii="Times New Roman" w:eastAsia="Calibri" w:hAnsi="Times New Roman" w:cs="Times New Roman"/>
          <w:spacing w:val="-2"/>
          <w:sz w:val="28"/>
          <w:szCs w:val="28"/>
        </w:rPr>
      </w:pPr>
      <w:r w:rsidRPr="002512F0">
        <w:rPr>
          <w:rFonts w:ascii="Times New Roman" w:eastAsia="Calibri" w:hAnsi="Times New Roman" w:cs="Times New Roman"/>
          <w:spacing w:val="-2"/>
          <w:sz w:val="28"/>
          <w:szCs w:val="28"/>
        </w:rPr>
        <w:t>1. Установить, что в 20</w:t>
      </w:r>
      <w:r w:rsidR="00BD629A">
        <w:rPr>
          <w:rFonts w:ascii="Times New Roman" w:eastAsia="Calibri" w:hAnsi="Times New Roman" w:cs="Times New Roman"/>
          <w:spacing w:val="-2"/>
          <w:sz w:val="28"/>
          <w:szCs w:val="28"/>
        </w:rPr>
        <w:t>20</w:t>
      </w:r>
      <w:r w:rsidR="005C4BC4" w:rsidRPr="002512F0">
        <w:rPr>
          <w:rFonts w:ascii="Times New Roman" w:eastAsia="Calibri" w:hAnsi="Times New Roman" w:cs="Times New Roman"/>
          <w:spacing w:val="-2"/>
          <w:sz w:val="28"/>
          <w:szCs w:val="28"/>
        </w:rPr>
        <w:t xml:space="preserve"> году бюджетные кредиты муниципальным районам и городским округам автономного округа предоставляются из бюджета автономного округа в пределах общего объема ассигнований, предусмотренных по источникам финансирования дефицита бюджета автономного округа на эти цели, в сумме до </w:t>
      </w:r>
      <w:r w:rsidR="00A70F66" w:rsidRPr="001A1C34">
        <w:rPr>
          <w:rFonts w:ascii="Times New Roman" w:eastAsia="Calibri" w:hAnsi="Times New Roman" w:cs="Times New Roman"/>
          <w:spacing w:val="-2"/>
          <w:sz w:val="28"/>
          <w:szCs w:val="28"/>
        </w:rPr>
        <w:t>3</w:t>
      </w:r>
      <w:r w:rsidR="002512F0" w:rsidRPr="001A1C34">
        <w:rPr>
          <w:rFonts w:ascii="Times New Roman" w:eastAsia="Calibri" w:hAnsi="Times New Roman" w:cs="Times New Roman"/>
          <w:spacing w:val="-2"/>
          <w:sz w:val="28"/>
          <w:szCs w:val="28"/>
        </w:rPr>
        <w:t xml:space="preserve"> </w:t>
      </w:r>
      <w:r w:rsidR="00A70F66" w:rsidRPr="001A1C34">
        <w:rPr>
          <w:rFonts w:ascii="Times New Roman" w:eastAsia="Calibri" w:hAnsi="Times New Roman" w:cs="Times New Roman"/>
          <w:spacing w:val="-2"/>
          <w:sz w:val="28"/>
          <w:szCs w:val="28"/>
        </w:rPr>
        <w:t>30</w:t>
      </w:r>
      <w:r w:rsidR="005C4BC4" w:rsidRPr="001A1C34">
        <w:rPr>
          <w:rFonts w:ascii="Times New Roman" w:eastAsia="Calibri" w:hAnsi="Times New Roman" w:cs="Times New Roman"/>
          <w:spacing w:val="-2"/>
          <w:sz w:val="28"/>
          <w:szCs w:val="28"/>
        </w:rPr>
        <w:t>0</w:t>
      </w:r>
      <w:r w:rsidR="002512F0" w:rsidRPr="001A1C34">
        <w:rPr>
          <w:rFonts w:ascii="Times New Roman" w:eastAsia="Calibri" w:hAnsi="Times New Roman" w:cs="Times New Roman"/>
          <w:spacing w:val="-2"/>
          <w:sz w:val="28"/>
          <w:szCs w:val="28"/>
        </w:rPr>
        <w:t xml:space="preserve"> </w:t>
      </w:r>
      <w:r w:rsidR="005C4BC4" w:rsidRPr="001A1C34">
        <w:rPr>
          <w:rFonts w:ascii="Times New Roman" w:eastAsia="Calibri" w:hAnsi="Times New Roman" w:cs="Times New Roman"/>
          <w:spacing w:val="-2"/>
          <w:sz w:val="28"/>
          <w:szCs w:val="28"/>
        </w:rPr>
        <w:t>000,0</w:t>
      </w:r>
      <w:r w:rsidR="005C4BC4" w:rsidRPr="002512F0">
        <w:rPr>
          <w:rFonts w:ascii="Times New Roman" w:eastAsia="Calibri" w:hAnsi="Times New Roman" w:cs="Times New Roman"/>
          <w:spacing w:val="-2"/>
          <w:sz w:val="28"/>
          <w:szCs w:val="28"/>
        </w:rPr>
        <w:t xml:space="preserve"> тыс. рублей, в том числе на срок, выходящий за пределы финансового года, в сумме </w:t>
      </w:r>
      <w:r w:rsidR="003B6923" w:rsidRPr="001A1C34">
        <w:rPr>
          <w:rFonts w:ascii="Times New Roman" w:eastAsia="Calibri" w:hAnsi="Times New Roman" w:cs="Times New Roman"/>
          <w:spacing w:val="-2"/>
          <w:sz w:val="28"/>
          <w:szCs w:val="28"/>
        </w:rPr>
        <w:t>2</w:t>
      </w:r>
      <w:r w:rsidR="002512F0" w:rsidRPr="001A1C34">
        <w:rPr>
          <w:rFonts w:ascii="Times New Roman" w:eastAsia="Calibri" w:hAnsi="Times New Roman" w:cs="Times New Roman"/>
          <w:spacing w:val="-2"/>
          <w:sz w:val="28"/>
          <w:szCs w:val="28"/>
        </w:rPr>
        <w:t xml:space="preserve"> </w:t>
      </w:r>
      <w:r w:rsidR="00A70F66" w:rsidRPr="001A1C34">
        <w:rPr>
          <w:rFonts w:ascii="Times New Roman" w:eastAsia="Calibri" w:hAnsi="Times New Roman" w:cs="Times New Roman"/>
          <w:spacing w:val="-2"/>
          <w:sz w:val="28"/>
          <w:szCs w:val="28"/>
        </w:rPr>
        <w:t>3</w:t>
      </w:r>
      <w:r w:rsidR="003B6923" w:rsidRPr="001A1C34">
        <w:rPr>
          <w:rFonts w:ascii="Times New Roman" w:eastAsia="Calibri" w:hAnsi="Times New Roman" w:cs="Times New Roman"/>
          <w:spacing w:val="-2"/>
          <w:sz w:val="28"/>
          <w:szCs w:val="28"/>
        </w:rPr>
        <w:t>0</w:t>
      </w:r>
      <w:r w:rsidR="008C33A5" w:rsidRPr="001A1C34">
        <w:rPr>
          <w:rFonts w:ascii="Times New Roman" w:eastAsia="Calibri" w:hAnsi="Times New Roman" w:cs="Times New Roman"/>
          <w:spacing w:val="-2"/>
          <w:sz w:val="28"/>
          <w:szCs w:val="28"/>
        </w:rPr>
        <w:t>0</w:t>
      </w:r>
      <w:r w:rsidR="002512F0" w:rsidRPr="001A1C34">
        <w:rPr>
          <w:rFonts w:ascii="Times New Roman" w:eastAsia="Calibri" w:hAnsi="Times New Roman" w:cs="Times New Roman"/>
          <w:spacing w:val="-2"/>
          <w:sz w:val="28"/>
          <w:szCs w:val="28"/>
        </w:rPr>
        <w:t xml:space="preserve"> </w:t>
      </w:r>
      <w:r w:rsidR="008C33A5" w:rsidRPr="001A1C34">
        <w:rPr>
          <w:rFonts w:ascii="Times New Roman" w:eastAsia="Calibri" w:hAnsi="Times New Roman" w:cs="Times New Roman"/>
          <w:spacing w:val="-2"/>
          <w:sz w:val="28"/>
          <w:szCs w:val="28"/>
        </w:rPr>
        <w:t>000,0</w:t>
      </w:r>
      <w:r w:rsidR="008C33A5" w:rsidRPr="002512F0">
        <w:rPr>
          <w:rFonts w:ascii="Times New Roman" w:eastAsia="Calibri" w:hAnsi="Times New Roman" w:cs="Times New Roman"/>
          <w:spacing w:val="-2"/>
          <w:sz w:val="28"/>
          <w:szCs w:val="28"/>
        </w:rPr>
        <w:t xml:space="preserve"> </w:t>
      </w:r>
      <w:r w:rsidR="005C4BC4" w:rsidRPr="002512F0">
        <w:rPr>
          <w:rFonts w:ascii="Times New Roman" w:eastAsia="Calibri" w:hAnsi="Times New Roman" w:cs="Times New Roman"/>
          <w:spacing w:val="-2"/>
          <w:sz w:val="28"/>
          <w:szCs w:val="28"/>
        </w:rPr>
        <w:t>тыс. рублей.</w:t>
      </w:r>
    </w:p>
    <w:p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2"/>
          <w:sz w:val="28"/>
          <w:szCs w:val="28"/>
        </w:rPr>
      </w:pPr>
      <w:r w:rsidRPr="00A70F66">
        <w:rPr>
          <w:rFonts w:ascii="Times New Roman" w:eastAsia="Calibri" w:hAnsi="Times New Roman" w:cs="Times New Roman"/>
          <w:spacing w:val="-2"/>
          <w:sz w:val="28"/>
          <w:szCs w:val="28"/>
        </w:rPr>
        <w:t>2. Установить, что бюджетные кредиты муниципальным районам и городским округам автономного округа предоставляются из бюджета автономного округа для следующих целей:</w:t>
      </w:r>
    </w:p>
    <w:p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70F66">
        <w:rPr>
          <w:rFonts w:ascii="Times New Roman" w:eastAsia="Calibri" w:hAnsi="Times New Roman" w:cs="Times New Roman"/>
          <w:spacing w:val="-4"/>
          <w:sz w:val="28"/>
          <w:szCs w:val="28"/>
        </w:rPr>
        <w:t>1) досрочный завоз продукции (товаров) в связи с ограниченными сроками доставки в районы автономного округа;</w:t>
      </w:r>
    </w:p>
    <w:p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70F66">
        <w:rPr>
          <w:rFonts w:ascii="Times New Roman" w:eastAsia="Calibri" w:hAnsi="Times New Roman" w:cs="Times New Roman"/>
          <w:spacing w:val="-4"/>
          <w:sz w:val="28"/>
          <w:szCs w:val="28"/>
        </w:rPr>
        <w:t>2) частичное покрытие дефицитов бюджетов;</w:t>
      </w:r>
    </w:p>
    <w:p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70F66">
        <w:rPr>
          <w:rFonts w:ascii="Times New Roman" w:eastAsia="Calibri" w:hAnsi="Times New Roman" w:cs="Times New Roman"/>
          <w:spacing w:val="-4"/>
          <w:sz w:val="28"/>
          <w:szCs w:val="28"/>
        </w:rPr>
        <w:t xml:space="preserve">3) покрытие временных кассовых разрывов, возникающих при исполнении бюджетов муниципальных районов и городских округов автономного </w:t>
      </w:r>
      <w:proofErr w:type="spellStart"/>
      <w:proofErr w:type="gramStart"/>
      <w:r w:rsidRPr="00A70F66">
        <w:rPr>
          <w:rFonts w:ascii="Times New Roman" w:eastAsia="Calibri" w:hAnsi="Times New Roman" w:cs="Times New Roman"/>
          <w:spacing w:val="-4"/>
          <w:sz w:val="28"/>
          <w:szCs w:val="28"/>
        </w:rPr>
        <w:t>ок</w:t>
      </w:r>
      <w:proofErr w:type="spellEnd"/>
      <w:r w:rsidR="002512F0">
        <w:rPr>
          <w:rFonts w:ascii="Times New Roman" w:eastAsia="Calibri" w:hAnsi="Times New Roman" w:cs="Times New Roman"/>
          <w:spacing w:val="-4"/>
          <w:sz w:val="28"/>
          <w:szCs w:val="28"/>
        </w:rPr>
        <w:t>-</w:t>
      </w:r>
      <w:r w:rsidRPr="00A70F66">
        <w:rPr>
          <w:rFonts w:ascii="Times New Roman" w:eastAsia="Calibri" w:hAnsi="Times New Roman" w:cs="Times New Roman"/>
          <w:spacing w:val="-4"/>
          <w:sz w:val="28"/>
          <w:szCs w:val="28"/>
        </w:rPr>
        <w:t>руга</w:t>
      </w:r>
      <w:proofErr w:type="gramEnd"/>
      <w:r w:rsidRPr="00A70F66">
        <w:rPr>
          <w:rFonts w:ascii="Times New Roman" w:eastAsia="Calibri" w:hAnsi="Times New Roman" w:cs="Times New Roman"/>
          <w:spacing w:val="-4"/>
          <w:sz w:val="28"/>
          <w:szCs w:val="28"/>
        </w:rPr>
        <w:t>;</w:t>
      </w:r>
    </w:p>
    <w:p w:rsidR="005C4BC4"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70F66">
        <w:rPr>
          <w:rFonts w:ascii="Times New Roman" w:eastAsia="Calibri" w:hAnsi="Times New Roman" w:cs="Times New Roman"/>
          <w:spacing w:val="-4"/>
          <w:sz w:val="28"/>
          <w:szCs w:val="28"/>
        </w:rPr>
        <w:t>4) покрытие расходов, связанных с ликвидацией последствий стихийных бедствий и чрезвычайных ситуаций</w:t>
      </w:r>
      <w:r w:rsidR="00AA214B">
        <w:rPr>
          <w:rFonts w:ascii="Times New Roman" w:eastAsia="Calibri" w:hAnsi="Times New Roman" w:cs="Times New Roman"/>
          <w:spacing w:val="-4"/>
          <w:sz w:val="28"/>
          <w:szCs w:val="28"/>
        </w:rPr>
        <w:t>;</w:t>
      </w:r>
    </w:p>
    <w:p w:rsidR="00AA214B" w:rsidRPr="00A70F66" w:rsidRDefault="00AA214B"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 иные цели, установленные Правительством автономного округа.</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 xml:space="preserve">3. Бюджетные кредиты предоставляются на условиях целевого использования, </w:t>
      </w:r>
      <w:proofErr w:type="spellStart"/>
      <w:r w:rsidRPr="00A13F7E">
        <w:rPr>
          <w:rFonts w:ascii="Times New Roman" w:eastAsia="Calibri" w:hAnsi="Times New Roman" w:cs="Times New Roman"/>
          <w:spacing w:val="-4"/>
          <w:sz w:val="28"/>
          <w:szCs w:val="28"/>
        </w:rPr>
        <w:t>возмездности</w:t>
      </w:r>
      <w:proofErr w:type="spellEnd"/>
      <w:r w:rsidRPr="00A13F7E">
        <w:rPr>
          <w:rFonts w:ascii="Times New Roman" w:eastAsia="Calibri" w:hAnsi="Times New Roman" w:cs="Times New Roman"/>
          <w:spacing w:val="-4"/>
          <w:sz w:val="28"/>
          <w:szCs w:val="28"/>
        </w:rPr>
        <w:t xml:space="preserve"> (по процентным кредитам), срочности, возвратности.</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 xml:space="preserve">Муниципальные районы и городские округа автономного округа не </w:t>
      </w:r>
      <w:proofErr w:type="gramStart"/>
      <w:r w:rsidRPr="00A13F7E">
        <w:rPr>
          <w:rFonts w:ascii="Times New Roman" w:eastAsia="Calibri" w:hAnsi="Times New Roman" w:cs="Times New Roman"/>
          <w:spacing w:val="-4"/>
          <w:sz w:val="28"/>
          <w:szCs w:val="28"/>
        </w:rPr>
        <w:t>пре</w:t>
      </w:r>
      <w:r w:rsidR="00F14A9D" w:rsidRPr="00A13F7E">
        <w:rPr>
          <w:rFonts w:ascii="Times New Roman" w:eastAsia="Calibri" w:hAnsi="Times New Roman" w:cs="Times New Roman"/>
          <w:spacing w:val="-4"/>
          <w:sz w:val="28"/>
          <w:szCs w:val="28"/>
        </w:rPr>
        <w:t>-</w:t>
      </w:r>
      <w:r w:rsidRPr="00A13F7E">
        <w:rPr>
          <w:rFonts w:ascii="Times New Roman" w:eastAsia="Calibri" w:hAnsi="Times New Roman" w:cs="Times New Roman"/>
          <w:spacing w:val="-4"/>
          <w:sz w:val="28"/>
          <w:szCs w:val="28"/>
        </w:rPr>
        <w:t>доставляют</w:t>
      </w:r>
      <w:proofErr w:type="gramEnd"/>
      <w:r w:rsidRPr="00A13F7E">
        <w:rPr>
          <w:rFonts w:ascii="Times New Roman" w:eastAsia="Calibri" w:hAnsi="Times New Roman" w:cs="Times New Roman"/>
          <w:spacing w:val="-4"/>
          <w:sz w:val="28"/>
          <w:szCs w:val="28"/>
        </w:rPr>
        <w:t xml:space="preserve"> обеспечение исполнения обязательств по возврату бюджетных кредитов.</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для досрочного завоза продукции (товаров) в связи с ограниченными сроками доставки в районы автономного округа предоставляются на условиях оплаты процентов за пользование кредитом в размере 0,1 процента годовых.</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для частичного покрытия дефицитов бюджетов и покрытия временных кассовых разрывов, возникающих при исполнении бюджетов муниципальных районов и городских округов автономного округа,</w:t>
      </w:r>
      <w:r w:rsidR="00AA214B">
        <w:rPr>
          <w:rFonts w:ascii="Times New Roman" w:eastAsia="Calibri" w:hAnsi="Times New Roman" w:cs="Times New Roman"/>
          <w:spacing w:val="-4"/>
          <w:sz w:val="28"/>
          <w:szCs w:val="28"/>
        </w:rPr>
        <w:t xml:space="preserve"> иных целей, установленных Правительством автономного округа,</w:t>
      </w:r>
      <w:r w:rsidRPr="00A13F7E">
        <w:rPr>
          <w:rFonts w:ascii="Times New Roman" w:eastAsia="Calibri" w:hAnsi="Times New Roman" w:cs="Times New Roman"/>
          <w:spacing w:val="-4"/>
          <w:sz w:val="28"/>
          <w:szCs w:val="28"/>
        </w:rPr>
        <w:t xml:space="preserve"> предоставляются на условиях оплаты процентов за пользование кредитом в размере одной второй </w:t>
      </w:r>
      <w:r w:rsidR="00974111" w:rsidRPr="00A13F7E">
        <w:rPr>
          <w:rFonts w:ascii="Times New Roman" w:eastAsia="Calibri" w:hAnsi="Times New Roman" w:cs="Times New Roman"/>
          <w:spacing w:val="-4"/>
          <w:sz w:val="28"/>
          <w:szCs w:val="28"/>
        </w:rPr>
        <w:t xml:space="preserve">ключевой </w:t>
      </w:r>
      <w:r w:rsidRPr="00A13F7E">
        <w:rPr>
          <w:rFonts w:ascii="Times New Roman" w:eastAsia="Calibri" w:hAnsi="Times New Roman" w:cs="Times New Roman"/>
          <w:spacing w:val="-4"/>
          <w:sz w:val="28"/>
          <w:szCs w:val="28"/>
        </w:rPr>
        <w:t>ставки Центрального банка Российской Федерации, действующей на день заключения договора о предоставлении бюджетного кредита.</w:t>
      </w:r>
    </w:p>
    <w:p w:rsidR="009157C3"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 xml:space="preserve">Бюджетные кредиты муниципальным районам и городским округам автономного округа на покрытие расходов бюджетов муниципальных районов и городских округов автономного округа, связанных с ликвидацией последствий </w:t>
      </w:r>
      <w:r w:rsidR="009157C3">
        <w:rPr>
          <w:rFonts w:ascii="Times New Roman" w:eastAsia="Calibri" w:hAnsi="Times New Roman" w:cs="Times New Roman"/>
          <w:spacing w:val="-4"/>
          <w:sz w:val="28"/>
          <w:szCs w:val="28"/>
        </w:rPr>
        <w:br/>
      </w:r>
    </w:p>
    <w:p w:rsidR="005C4BC4" w:rsidRPr="00A13F7E" w:rsidRDefault="005C4BC4" w:rsidP="009157C3">
      <w:pPr>
        <w:autoSpaceDE w:val="0"/>
        <w:autoSpaceDN w:val="0"/>
        <w:adjustRightInd w:val="0"/>
        <w:spacing w:after="0" w:line="240" w:lineRule="auto"/>
        <w:jc w:val="both"/>
        <w:rPr>
          <w:rFonts w:ascii="Times New Roman" w:eastAsia="Calibri" w:hAnsi="Times New Roman" w:cs="Times New Roman"/>
          <w:spacing w:val="-4"/>
          <w:sz w:val="28"/>
          <w:szCs w:val="28"/>
        </w:rPr>
      </w:pPr>
      <w:proofErr w:type="gramStart"/>
      <w:r w:rsidRPr="00A13F7E">
        <w:rPr>
          <w:rFonts w:ascii="Times New Roman" w:eastAsia="Calibri" w:hAnsi="Times New Roman" w:cs="Times New Roman"/>
          <w:spacing w:val="-4"/>
          <w:sz w:val="28"/>
          <w:szCs w:val="28"/>
        </w:rPr>
        <w:lastRenderedPageBreak/>
        <w:t>стихийных</w:t>
      </w:r>
      <w:proofErr w:type="gramEnd"/>
      <w:r w:rsidRPr="00A13F7E">
        <w:rPr>
          <w:rFonts w:ascii="Times New Roman" w:eastAsia="Calibri" w:hAnsi="Times New Roman" w:cs="Times New Roman"/>
          <w:spacing w:val="-4"/>
          <w:sz w:val="28"/>
          <w:szCs w:val="28"/>
        </w:rPr>
        <w:t xml:space="preserve"> бедствий и чрезвычайных ситуаций, предоставляются по ставке </w:t>
      </w:r>
      <w:r w:rsidR="009157C3">
        <w:rPr>
          <w:rFonts w:ascii="Times New Roman" w:eastAsia="Calibri" w:hAnsi="Times New Roman" w:cs="Times New Roman"/>
          <w:spacing w:val="-4"/>
          <w:sz w:val="28"/>
          <w:szCs w:val="28"/>
        </w:rPr>
        <w:br/>
      </w:r>
      <w:r w:rsidRPr="00A13F7E">
        <w:rPr>
          <w:rFonts w:ascii="Times New Roman" w:eastAsia="Calibri" w:hAnsi="Times New Roman" w:cs="Times New Roman"/>
          <w:spacing w:val="-4"/>
          <w:sz w:val="28"/>
          <w:szCs w:val="28"/>
        </w:rPr>
        <w:t>0 процентов.</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Срок возврата муниципальными районами и городскими округами автономного округа бюджетных кредитов не может превышать один год с момента их выдачи</w:t>
      </w:r>
      <w:r w:rsidR="00AA214B">
        <w:rPr>
          <w:rFonts w:ascii="Times New Roman" w:eastAsia="Calibri" w:hAnsi="Times New Roman" w:cs="Times New Roman"/>
          <w:spacing w:val="-4"/>
          <w:sz w:val="28"/>
          <w:szCs w:val="28"/>
        </w:rPr>
        <w:t>, за исключением бюджетных кредитов, предоставленных на иные цели, установленные Правительством автономного округа</w:t>
      </w:r>
      <w:r w:rsidRPr="00A13F7E">
        <w:rPr>
          <w:rFonts w:ascii="Times New Roman" w:eastAsia="Calibri" w:hAnsi="Times New Roman" w:cs="Times New Roman"/>
          <w:spacing w:val="-4"/>
          <w:sz w:val="28"/>
          <w:szCs w:val="28"/>
        </w:rPr>
        <w:t>.</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Бюджетные кредиты могут быть предоставлены муниципальным районам и городским округам автономного округа, не имеющим просроченной задолженности по ранее предоставленным на возвратной основе бюджетным средствам.</w:t>
      </w:r>
    </w:p>
    <w:p w:rsidR="005C4BC4" w:rsidRPr="00B34159" w:rsidRDefault="00694546"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4. Бюджетные</w:t>
      </w:r>
      <w:r w:rsidR="005C4BC4" w:rsidRPr="00A13F7E">
        <w:rPr>
          <w:rFonts w:ascii="Times New Roman" w:eastAsia="Calibri" w:hAnsi="Times New Roman" w:cs="Times New Roman"/>
          <w:spacing w:val="-4"/>
          <w:sz w:val="28"/>
          <w:szCs w:val="28"/>
        </w:rPr>
        <w:t xml:space="preserve"> кредит</w:t>
      </w:r>
      <w:r w:rsidRPr="00A13F7E">
        <w:rPr>
          <w:rFonts w:ascii="Times New Roman" w:eastAsia="Calibri" w:hAnsi="Times New Roman" w:cs="Times New Roman"/>
          <w:spacing w:val="-4"/>
          <w:sz w:val="28"/>
          <w:szCs w:val="28"/>
        </w:rPr>
        <w:t>ы муниципальным районам</w:t>
      </w:r>
      <w:r w:rsidR="00874612" w:rsidRPr="00A13F7E">
        <w:rPr>
          <w:rFonts w:ascii="Times New Roman" w:eastAsia="Calibri" w:hAnsi="Times New Roman" w:cs="Times New Roman"/>
          <w:spacing w:val="-4"/>
          <w:sz w:val="28"/>
          <w:szCs w:val="28"/>
        </w:rPr>
        <w:t xml:space="preserve"> и</w:t>
      </w:r>
      <w:r w:rsidRPr="00A13F7E">
        <w:rPr>
          <w:rFonts w:ascii="Times New Roman" w:eastAsia="Calibri" w:hAnsi="Times New Roman" w:cs="Times New Roman"/>
          <w:spacing w:val="-4"/>
          <w:sz w:val="28"/>
          <w:szCs w:val="28"/>
        </w:rPr>
        <w:t xml:space="preserve"> городским округам </w:t>
      </w:r>
      <w:r w:rsidR="00874612" w:rsidRPr="00A13F7E">
        <w:rPr>
          <w:rFonts w:ascii="Times New Roman" w:eastAsia="Calibri" w:hAnsi="Times New Roman" w:cs="Times New Roman"/>
          <w:spacing w:val="-4"/>
          <w:sz w:val="28"/>
          <w:szCs w:val="28"/>
        </w:rPr>
        <w:t xml:space="preserve">автономного округа </w:t>
      </w:r>
      <w:r w:rsidRPr="00A13F7E">
        <w:rPr>
          <w:rFonts w:ascii="Times New Roman" w:eastAsia="Calibri" w:hAnsi="Times New Roman" w:cs="Times New Roman"/>
          <w:spacing w:val="-4"/>
          <w:sz w:val="28"/>
          <w:szCs w:val="28"/>
        </w:rPr>
        <w:t>предоставляю</w:t>
      </w:r>
      <w:r w:rsidR="005C4BC4" w:rsidRPr="00A13F7E">
        <w:rPr>
          <w:rFonts w:ascii="Times New Roman" w:eastAsia="Calibri" w:hAnsi="Times New Roman" w:cs="Times New Roman"/>
          <w:spacing w:val="-4"/>
          <w:sz w:val="28"/>
          <w:szCs w:val="28"/>
        </w:rPr>
        <w:t xml:space="preserve">тся </w:t>
      </w:r>
      <w:r w:rsidR="002844D5" w:rsidRPr="00A13F7E">
        <w:rPr>
          <w:rFonts w:ascii="Times New Roman" w:eastAsia="Calibri" w:hAnsi="Times New Roman" w:cs="Times New Roman"/>
          <w:spacing w:val="-4"/>
          <w:sz w:val="28"/>
          <w:szCs w:val="28"/>
        </w:rPr>
        <w:t>в порядке, установленном Правительством автономного округа</w:t>
      </w:r>
      <w:r w:rsidR="005C4BC4" w:rsidRPr="00A13F7E">
        <w:rPr>
          <w:rFonts w:ascii="Times New Roman" w:eastAsia="Calibri" w:hAnsi="Times New Roman" w:cs="Times New Roman"/>
          <w:spacing w:val="-4"/>
          <w:sz w:val="28"/>
          <w:szCs w:val="28"/>
        </w:rPr>
        <w:t>.</w:t>
      </w:r>
    </w:p>
    <w:p w:rsidR="002512F0" w:rsidRPr="005C5027" w:rsidRDefault="002512F0"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405"/>
      </w:tblGrid>
      <w:tr w:rsidR="003A50D3" w:rsidRPr="00B34159" w:rsidTr="002949DF">
        <w:tc>
          <w:tcPr>
            <w:tcW w:w="1949" w:type="dxa"/>
          </w:tcPr>
          <w:p w:rsidR="003A50D3" w:rsidRPr="00B34159" w:rsidRDefault="00330048" w:rsidP="00421C14">
            <w:pPr>
              <w:ind w:right="-75"/>
              <w:jc w:val="right"/>
              <w:rPr>
                <w:rFonts w:ascii="Times New Roman" w:eastAsia="Calibri" w:hAnsi="Times New Roman" w:cs="Times New Roman"/>
                <w:spacing w:val="-2"/>
                <w:sz w:val="28"/>
                <w:szCs w:val="28"/>
              </w:rPr>
            </w:pPr>
            <w:r w:rsidRPr="00B34159">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2</w:t>
            </w:r>
            <w:r w:rsidR="003A50D3" w:rsidRPr="00B34159">
              <w:rPr>
                <w:rFonts w:ascii="Times New Roman" w:eastAsia="Calibri" w:hAnsi="Times New Roman" w:cs="Times New Roman"/>
                <w:spacing w:val="-2"/>
                <w:sz w:val="28"/>
                <w:szCs w:val="28"/>
              </w:rPr>
              <w:t>.</w:t>
            </w:r>
          </w:p>
        </w:tc>
        <w:tc>
          <w:tcPr>
            <w:tcW w:w="7405" w:type="dxa"/>
          </w:tcPr>
          <w:p w:rsidR="003A50D3" w:rsidRPr="00B34159" w:rsidRDefault="003A50D3" w:rsidP="003A50D3">
            <w:pPr>
              <w:tabs>
                <w:tab w:val="left" w:pos="1701"/>
              </w:tabs>
              <w:rPr>
                <w:rFonts w:ascii="Times New Roman" w:eastAsia="Calibri" w:hAnsi="Times New Roman" w:cs="Times New Roman"/>
                <w:b/>
                <w:spacing w:val="-2"/>
                <w:sz w:val="28"/>
                <w:szCs w:val="28"/>
              </w:rPr>
            </w:pPr>
            <w:r w:rsidRPr="00B34159">
              <w:rPr>
                <w:rFonts w:ascii="Times New Roman" w:eastAsia="Calibri" w:hAnsi="Times New Roman" w:cs="Times New Roman"/>
                <w:b/>
                <w:spacing w:val="-2"/>
                <w:sz w:val="28"/>
                <w:szCs w:val="28"/>
              </w:rPr>
              <w:t>Государственные внутренние заимствования</w:t>
            </w:r>
            <w:r w:rsidRPr="00B34159">
              <w:rPr>
                <w:rFonts w:ascii="Times New Roman" w:eastAsia="Calibri" w:hAnsi="Times New Roman" w:cs="Times New Roman"/>
                <w:spacing w:val="-2"/>
                <w:sz w:val="28"/>
                <w:szCs w:val="28"/>
              </w:rPr>
              <w:t xml:space="preserve"> </w:t>
            </w:r>
            <w:r w:rsidR="00874612" w:rsidRPr="00B34159">
              <w:rPr>
                <w:rFonts w:ascii="Times New Roman" w:eastAsia="Calibri" w:hAnsi="Times New Roman" w:cs="Times New Roman"/>
                <w:spacing w:val="-2"/>
                <w:sz w:val="28"/>
                <w:szCs w:val="28"/>
              </w:rPr>
              <w:br/>
            </w:r>
            <w:r w:rsidRPr="00B34159">
              <w:rPr>
                <w:rFonts w:ascii="Times New Roman" w:eastAsia="Calibri" w:hAnsi="Times New Roman" w:cs="Times New Roman"/>
                <w:b/>
                <w:spacing w:val="-2"/>
                <w:sz w:val="28"/>
                <w:szCs w:val="28"/>
              </w:rPr>
              <w:t>автономного округа</w:t>
            </w:r>
          </w:p>
          <w:p w:rsidR="00296E0A" w:rsidRPr="00B34159" w:rsidRDefault="00296E0A" w:rsidP="003A50D3">
            <w:pPr>
              <w:tabs>
                <w:tab w:val="left" w:pos="1701"/>
              </w:tabs>
              <w:rPr>
                <w:rFonts w:ascii="Times New Roman" w:eastAsia="Calibri" w:hAnsi="Times New Roman" w:cs="Times New Roman"/>
                <w:b/>
                <w:spacing w:val="-2"/>
                <w:sz w:val="28"/>
                <w:szCs w:val="28"/>
              </w:rPr>
            </w:pPr>
          </w:p>
        </w:tc>
      </w:tr>
    </w:tbl>
    <w:p w:rsidR="005C4BC4" w:rsidRPr="00B34159" w:rsidRDefault="005C4BC4" w:rsidP="00604100">
      <w:pPr>
        <w:tabs>
          <w:tab w:val="left" w:pos="1701"/>
        </w:tabs>
        <w:spacing w:after="0" w:line="240" w:lineRule="auto"/>
        <w:ind w:firstLine="709"/>
        <w:jc w:val="both"/>
        <w:rPr>
          <w:rFonts w:ascii="Times New Roman" w:eastAsia="Calibri" w:hAnsi="Times New Roman" w:cs="Times New Roman"/>
          <w:spacing w:val="-2"/>
          <w:sz w:val="28"/>
          <w:szCs w:val="28"/>
        </w:rPr>
      </w:pPr>
      <w:r w:rsidRPr="00B34159">
        <w:rPr>
          <w:rFonts w:ascii="Times New Roman" w:eastAsia="Calibri" w:hAnsi="Times New Roman" w:cs="Times New Roman"/>
          <w:spacing w:val="-2"/>
          <w:sz w:val="28"/>
          <w:szCs w:val="28"/>
        </w:rPr>
        <w:t xml:space="preserve">Утвердить </w:t>
      </w:r>
      <w:hyperlink r:id="rId8" w:history="1">
        <w:r w:rsidRPr="00B34159">
          <w:rPr>
            <w:rFonts w:ascii="Times New Roman" w:eastAsia="Calibri" w:hAnsi="Times New Roman" w:cs="Times New Roman"/>
            <w:spacing w:val="-2"/>
            <w:sz w:val="28"/>
            <w:szCs w:val="28"/>
          </w:rPr>
          <w:t>программу</w:t>
        </w:r>
      </w:hyperlink>
      <w:r w:rsidRPr="00B34159">
        <w:rPr>
          <w:rFonts w:ascii="Times New Roman" w:eastAsia="Calibri" w:hAnsi="Times New Roman" w:cs="Times New Roman"/>
          <w:spacing w:val="-2"/>
          <w:sz w:val="28"/>
          <w:szCs w:val="28"/>
        </w:rPr>
        <w:t xml:space="preserve"> государственных внутренних заимствований Ханты-Мансийского а</w:t>
      </w:r>
      <w:r w:rsidR="005A4977" w:rsidRPr="00B34159">
        <w:rPr>
          <w:rFonts w:ascii="Times New Roman" w:eastAsia="Calibri" w:hAnsi="Times New Roman" w:cs="Times New Roman"/>
          <w:spacing w:val="-2"/>
          <w:sz w:val="28"/>
          <w:szCs w:val="28"/>
        </w:rPr>
        <w:t>втономного округа – Югры на 20</w:t>
      </w:r>
      <w:r w:rsidR="00BD629A">
        <w:rPr>
          <w:rFonts w:ascii="Times New Roman" w:eastAsia="Calibri" w:hAnsi="Times New Roman" w:cs="Times New Roman"/>
          <w:spacing w:val="-2"/>
          <w:sz w:val="28"/>
          <w:szCs w:val="28"/>
        </w:rPr>
        <w:t>20</w:t>
      </w:r>
      <w:r w:rsidRPr="00B34159">
        <w:rPr>
          <w:rFonts w:ascii="Times New Roman" w:eastAsia="Calibri" w:hAnsi="Times New Roman" w:cs="Times New Roman"/>
          <w:spacing w:val="-2"/>
          <w:sz w:val="28"/>
          <w:szCs w:val="28"/>
        </w:rPr>
        <w:t xml:space="preserve"> год</w:t>
      </w:r>
      <w:r w:rsidR="005A4977" w:rsidRPr="00B34159">
        <w:rPr>
          <w:rFonts w:ascii="Times New Roman" w:eastAsia="Calibri" w:hAnsi="Times New Roman" w:cs="Times New Roman"/>
          <w:spacing w:val="-2"/>
          <w:sz w:val="28"/>
          <w:szCs w:val="28"/>
        </w:rPr>
        <w:t xml:space="preserve"> и на плановый период 20</w:t>
      </w:r>
      <w:r w:rsidR="00BD5541">
        <w:rPr>
          <w:rFonts w:ascii="Times New Roman" w:eastAsia="Calibri" w:hAnsi="Times New Roman" w:cs="Times New Roman"/>
          <w:spacing w:val="-2"/>
          <w:sz w:val="28"/>
          <w:szCs w:val="28"/>
        </w:rPr>
        <w:t>2</w:t>
      </w:r>
      <w:r w:rsidR="00BD629A">
        <w:rPr>
          <w:rFonts w:ascii="Times New Roman" w:eastAsia="Calibri" w:hAnsi="Times New Roman" w:cs="Times New Roman"/>
          <w:spacing w:val="-2"/>
          <w:sz w:val="28"/>
          <w:szCs w:val="28"/>
        </w:rPr>
        <w:t>1</w:t>
      </w:r>
      <w:r w:rsidR="005A4977" w:rsidRPr="00B34159">
        <w:rPr>
          <w:rFonts w:ascii="Times New Roman" w:eastAsia="Calibri" w:hAnsi="Times New Roman" w:cs="Times New Roman"/>
          <w:spacing w:val="-2"/>
          <w:sz w:val="28"/>
          <w:szCs w:val="28"/>
        </w:rPr>
        <w:t xml:space="preserve"> и 20</w:t>
      </w:r>
      <w:r w:rsidR="00841AB8" w:rsidRPr="00B34159">
        <w:rPr>
          <w:rFonts w:ascii="Times New Roman" w:eastAsia="Calibri" w:hAnsi="Times New Roman" w:cs="Times New Roman"/>
          <w:spacing w:val="-2"/>
          <w:sz w:val="28"/>
          <w:szCs w:val="28"/>
        </w:rPr>
        <w:t>2</w:t>
      </w:r>
      <w:r w:rsidR="00BD629A">
        <w:rPr>
          <w:rFonts w:ascii="Times New Roman" w:eastAsia="Calibri" w:hAnsi="Times New Roman" w:cs="Times New Roman"/>
          <w:spacing w:val="-2"/>
          <w:sz w:val="28"/>
          <w:szCs w:val="28"/>
        </w:rPr>
        <w:t>2</w:t>
      </w:r>
      <w:r w:rsidR="005A4977" w:rsidRPr="00B34159">
        <w:rPr>
          <w:rFonts w:ascii="Times New Roman" w:eastAsia="Calibri" w:hAnsi="Times New Roman" w:cs="Times New Roman"/>
          <w:spacing w:val="-2"/>
          <w:sz w:val="28"/>
          <w:szCs w:val="28"/>
        </w:rPr>
        <w:t xml:space="preserve"> годов</w:t>
      </w:r>
      <w:r w:rsidRPr="00B34159">
        <w:rPr>
          <w:rFonts w:ascii="Times New Roman" w:eastAsia="Calibri" w:hAnsi="Times New Roman" w:cs="Times New Roman"/>
          <w:spacing w:val="-2"/>
          <w:sz w:val="28"/>
          <w:szCs w:val="28"/>
        </w:rPr>
        <w:t xml:space="preserve"> согласно приложению </w:t>
      </w:r>
      <w:r w:rsidR="005A4977" w:rsidRPr="00B34159">
        <w:rPr>
          <w:rFonts w:ascii="Times New Roman" w:eastAsia="Calibri" w:hAnsi="Times New Roman" w:cs="Times New Roman"/>
          <w:spacing w:val="-2"/>
          <w:sz w:val="28"/>
          <w:szCs w:val="28"/>
        </w:rPr>
        <w:t>3</w:t>
      </w:r>
      <w:r w:rsidR="001A1C34">
        <w:rPr>
          <w:rFonts w:ascii="Times New Roman" w:eastAsia="Calibri" w:hAnsi="Times New Roman" w:cs="Times New Roman"/>
          <w:spacing w:val="-2"/>
          <w:sz w:val="28"/>
          <w:szCs w:val="28"/>
        </w:rPr>
        <w:t>4</w:t>
      </w:r>
      <w:r w:rsidRPr="00B34159">
        <w:rPr>
          <w:rFonts w:ascii="Times New Roman" w:eastAsia="Calibri" w:hAnsi="Times New Roman" w:cs="Times New Roman"/>
          <w:spacing w:val="-2"/>
          <w:sz w:val="28"/>
          <w:szCs w:val="28"/>
        </w:rPr>
        <w:t xml:space="preserve"> к настоящему Закону.</w:t>
      </w:r>
    </w:p>
    <w:p w:rsidR="00216A4E" w:rsidRPr="005C5027" w:rsidRDefault="00216A4E"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90B45" w:rsidTr="00874612">
        <w:tc>
          <w:tcPr>
            <w:tcW w:w="1984" w:type="dxa"/>
          </w:tcPr>
          <w:p w:rsidR="003A50D3" w:rsidRPr="00890B45" w:rsidRDefault="00330048" w:rsidP="00421C14">
            <w:pPr>
              <w:ind w:right="-75"/>
              <w:jc w:val="right"/>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3</w:t>
            </w:r>
            <w:r w:rsidR="003A50D3" w:rsidRPr="00890B45">
              <w:rPr>
                <w:rFonts w:ascii="Times New Roman" w:eastAsia="Calibri" w:hAnsi="Times New Roman" w:cs="Times New Roman"/>
                <w:spacing w:val="-2"/>
                <w:sz w:val="28"/>
                <w:szCs w:val="28"/>
              </w:rPr>
              <w:t>.</w:t>
            </w:r>
          </w:p>
        </w:tc>
        <w:tc>
          <w:tcPr>
            <w:tcW w:w="7586" w:type="dxa"/>
          </w:tcPr>
          <w:p w:rsidR="003A50D3" w:rsidRPr="00890B45" w:rsidRDefault="003A50D3" w:rsidP="003A50D3">
            <w:pPr>
              <w:tabs>
                <w:tab w:val="left" w:pos="1701"/>
              </w:tabs>
              <w:rPr>
                <w:rFonts w:ascii="Times New Roman" w:eastAsia="Calibri" w:hAnsi="Times New Roman" w:cs="Times New Roman"/>
                <w:b/>
                <w:spacing w:val="-2"/>
                <w:sz w:val="28"/>
                <w:szCs w:val="28"/>
              </w:rPr>
            </w:pPr>
            <w:r w:rsidRPr="00890B45">
              <w:rPr>
                <w:rFonts w:ascii="Times New Roman" w:eastAsia="Calibri" w:hAnsi="Times New Roman" w:cs="Times New Roman"/>
                <w:b/>
                <w:spacing w:val="-2"/>
                <w:sz w:val="28"/>
                <w:szCs w:val="28"/>
              </w:rPr>
              <w:t xml:space="preserve">Отдельные операции по источникам финансирования </w:t>
            </w:r>
            <w:r w:rsidRPr="00890B45">
              <w:rPr>
                <w:rFonts w:ascii="Times New Roman" w:eastAsia="Calibri" w:hAnsi="Times New Roman" w:cs="Times New Roman"/>
                <w:spacing w:val="-2"/>
                <w:sz w:val="28"/>
                <w:szCs w:val="28"/>
              </w:rPr>
              <w:t xml:space="preserve">     </w:t>
            </w:r>
            <w:r w:rsidRPr="00890B45">
              <w:rPr>
                <w:rFonts w:ascii="Times New Roman" w:eastAsia="Calibri" w:hAnsi="Times New Roman" w:cs="Times New Roman"/>
                <w:b/>
                <w:spacing w:val="-2"/>
                <w:sz w:val="28"/>
                <w:szCs w:val="28"/>
              </w:rPr>
              <w:t xml:space="preserve">дефицита бюджета автономного округа </w:t>
            </w:r>
          </w:p>
          <w:p w:rsidR="003A50D3" w:rsidRPr="00890B45" w:rsidRDefault="003A50D3" w:rsidP="003A50D3">
            <w:pPr>
              <w:tabs>
                <w:tab w:val="left" w:pos="1701"/>
              </w:tabs>
              <w:rPr>
                <w:rFonts w:ascii="Times New Roman" w:eastAsia="Calibri" w:hAnsi="Times New Roman" w:cs="Times New Roman"/>
                <w:spacing w:val="-2"/>
                <w:sz w:val="28"/>
                <w:szCs w:val="28"/>
              </w:rPr>
            </w:pPr>
          </w:p>
        </w:tc>
      </w:tr>
    </w:tbl>
    <w:p w:rsidR="005C4BC4" w:rsidRPr="00F14A9D" w:rsidRDefault="00F14A9D" w:rsidP="00C639ED">
      <w:pPr>
        <w:tabs>
          <w:tab w:val="left" w:pos="1701"/>
        </w:tabs>
        <w:spacing w:after="0" w:line="240" w:lineRule="auto"/>
        <w:ind w:firstLine="709"/>
        <w:jc w:val="both"/>
        <w:rPr>
          <w:rFonts w:ascii="Times New Roman" w:eastAsia="Calibri" w:hAnsi="Times New Roman" w:cs="Times New Roman"/>
          <w:spacing w:val="-4"/>
          <w:sz w:val="28"/>
          <w:szCs w:val="28"/>
        </w:rPr>
      </w:pPr>
      <w:r w:rsidRPr="00F14A9D">
        <w:rPr>
          <w:rFonts w:ascii="Times New Roman" w:eastAsia="Calibri" w:hAnsi="Times New Roman" w:cs="Times New Roman"/>
          <w:spacing w:val="-4"/>
          <w:sz w:val="28"/>
          <w:szCs w:val="28"/>
        </w:rPr>
        <w:t xml:space="preserve">1. </w:t>
      </w:r>
      <w:r w:rsidR="0040067B" w:rsidRPr="00F14A9D">
        <w:rPr>
          <w:rFonts w:ascii="Times New Roman" w:eastAsia="Calibri" w:hAnsi="Times New Roman" w:cs="Times New Roman"/>
          <w:spacing w:val="-4"/>
          <w:sz w:val="28"/>
          <w:szCs w:val="28"/>
        </w:rPr>
        <w:t>Утвердить источники внутреннего финансирования дефицита бюджета Ханты-Мансийского а</w:t>
      </w:r>
      <w:r w:rsidR="002949DF" w:rsidRPr="00F14A9D">
        <w:rPr>
          <w:rFonts w:ascii="Times New Roman" w:eastAsia="Calibri" w:hAnsi="Times New Roman" w:cs="Times New Roman"/>
          <w:spacing w:val="-4"/>
          <w:sz w:val="28"/>
          <w:szCs w:val="28"/>
        </w:rPr>
        <w:t>втономного округа – Югры на 20</w:t>
      </w:r>
      <w:r w:rsidR="00BD629A">
        <w:rPr>
          <w:rFonts w:ascii="Times New Roman" w:eastAsia="Calibri" w:hAnsi="Times New Roman" w:cs="Times New Roman"/>
          <w:spacing w:val="-4"/>
          <w:sz w:val="28"/>
          <w:szCs w:val="28"/>
        </w:rPr>
        <w:t>20</w:t>
      </w:r>
      <w:r w:rsidR="0040067B" w:rsidRPr="00F14A9D">
        <w:rPr>
          <w:rFonts w:ascii="Times New Roman" w:eastAsia="Calibri" w:hAnsi="Times New Roman" w:cs="Times New Roman"/>
          <w:spacing w:val="-4"/>
          <w:sz w:val="28"/>
          <w:szCs w:val="28"/>
        </w:rPr>
        <w:t xml:space="preserve"> год согласно приложению 1</w:t>
      </w:r>
      <w:r w:rsidR="00F946C1" w:rsidRPr="00F14A9D">
        <w:rPr>
          <w:rFonts w:ascii="Times New Roman" w:eastAsia="Calibri" w:hAnsi="Times New Roman" w:cs="Times New Roman"/>
          <w:spacing w:val="-4"/>
          <w:sz w:val="28"/>
          <w:szCs w:val="28"/>
        </w:rPr>
        <w:t>6</w:t>
      </w:r>
      <w:r w:rsidR="005A4977" w:rsidRPr="00F14A9D">
        <w:rPr>
          <w:rFonts w:ascii="Times New Roman" w:eastAsia="Calibri" w:hAnsi="Times New Roman" w:cs="Times New Roman"/>
          <w:spacing w:val="-4"/>
          <w:sz w:val="28"/>
          <w:szCs w:val="28"/>
        </w:rPr>
        <w:t xml:space="preserve"> и на плановый период 20</w:t>
      </w:r>
      <w:r w:rsidR="007B41C7">
        <w:rPr>
          <w:rFonts w:ascii="Times New Roman" w:eastAsia="Calibri" w:hAnsi="Times New Roman" w:cs="Times New Roman"/>
          <w:spacing w:val="-4"/>
          <w:sz w:val="28"/>
          <w:szCs w:val="28"/>
        </w:rPr>
        <w:t>2</w:t>
      </w:r>
      <w:r w:rsidR="00BD629A">
        <w:rPr>
          <w:rFonts w:ascii="Times New Roman" w:eastAsia="Calibri" w:hAnsi="Times New Roman" w:cs="Times New Roman"/>
          <w:spacing w:val="-4"/>
          <w:sz w:val="28"/>
          <w:szCs w:val="28"/>
        </w:rPr>
        <w:t>1</w:t>
      </w:r>
      <w:r w:rsidR="005A4977" w:rsidRPr="00F14A9D">
        <w:rPr>
          <w:rFonts w:ascii="Times New Roman" w:eastAsia="Calibri" w:hAnsi="Times New Roman" w:cs="Times New Roman"/>
          <w:spacing w:val="-4"/>
          <w:sz w:val="28"/>
          <w:szCs w:val="28"/>
        </w:rPr>
        <w:t xml:space="preserve"> и 20</w:t>
      </w:r>
      <w:r w:rsidR="00AE48F1" w:rsidRPr="00F14A9D">
        <w:rPr>
          <w:rFonts w:ascii="Times New Roman" w:eastAsia="Calibri" w:hAnsi="Times New Roman" w:cs="Times New Roman"/>
          <w:spacing w:val="-4"/>
          <w:sz w:val="28"/>
          <w:szCs w:val="28"/>
        </w:rPr>
        <w:t>2</w:t>
      </w:r>
      <w:r w:rsidR="00BD629A">
        <w:rPr>
          <w:rFonts w:ascii="Times New Roman" w:eastAsia="Calibri" w:hAnsi="Times New Roman" w:cs="Times New Roman"/>
          <w:spacing w:val="-4"/>
          <w:sz w:val="28"/>
          <w:szCs w:val="28"/>
        </w:rPr>
        <w:t>2</w:t>
      </w:r>
      <w:r w:rsidR="005A4977" w:rsidRPr="00F14A9D">
        <w:rPr>
          <w:rFonts w:ascii="Times New Roman" w:eastAsia="Calibri" w:hAnsi="Times New Roman" w:cs="Times New Roman"/>
          <w:spacing w:val="-4"/>
          <w:sz w:val="28"/>
          <w:szCs w:val="28"/>
        </w:rPr>
        <w:t xml:space="preserve"> годов согласно приложению 1</w:t>
      </w:r>
      <w:r w:rsidR="00F946C1" w:rsidRPr="00F14A9D">
        <w:rPr>
          <w:rFonts w:ascii="Times New Roman" w:eastAsia="Calibri" w:hAnsi="Times New Roman" w:cs="Times New Roman"/>
          <w:spacing w:val="-4"/>
          <w:sz w:val="28"/>
          <w:szCs w:val="28"/>
        </w:rPr>
        <w:t>7</w:t>
      </w:r>
      <w:r w:rsidR="002949DF" w:rsidRPr="00F14A9D">
        <w:rPr>
          <w:rFonts w:ascii="Times New Roman" w:eastAsia="Calibri" w:hAnsi="Times New Roman" w:cs="Times New Roman"/>
          <w:spacing w:val="-4"/>
          <w:sz w:val="28"/>
          <w:szCs w:val="28"/>
        </w:rPr>
        <w:t xml:space="preserve"> </w:t>
      </w:r>
      <w:r w:rsidR="0040067B" w:rsidRPr="00F14A9D">
        <w:rPr>
          <w:rFonts w:ascii="Times New Roman" w:eastAsia="Calibri" w:hAnsi="Times New Roman" w:cs="Times New Roman"/>
          <w:spacing w:val="-4"/>
          <w:sz w:val="28"/>
          <w:szCs w:val="28"/>
        </w:rPr>
        <w:t>к настоящему Закону</w:t>
      </w:r>
      <w:r w:rsidR="005C4BC4" w:rsidRPr="00F14A9D">
        <w:rPr>
          <w:rFonts w:ascii="Times New Roman" w:eastAsia="Calibri" w:hAnsi="Times New Roman" w:cs="Times New Roman"/>
          <w:spacing w:val="-4"/>
          <w:sz w:val="28"/>
          <w:szCs w:val="28"/>
        </w:rPr>
        <w:t>.</w:t>
      </w:r>
    </w:p>
    <w:p w:rsidR="005A4977" w:rsidRPr="00890B45" w:rsidRDefault="00F14A9D" w:rsidP="00A81C9D">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w:t>
      </w:r>
      <w:r w:rsidR="0040067B" w:rsidRPr="00890B45">
        <w:rPr>
          <w:rFonts w:ascii="Times New Roman" w:eastAsia="Calibri" w:hAnsi="Times New Roman" w:cs="Times New Roman"/>
          <w:spacing w:val="-2"/>
          <w:sz w:val="28"/>
          <w:szCs w:val="28"/>
        </w:rPr>
        <w:t>Предусмотреть в составе источников внутреннего финансирования дефицита бюджета автономного округа средства резе</w:t>
      </w:r>
      <w:r w:rsidR="00A81C9D" w:rsidRPr="00890B45">
        <w:rPr>
          <w:rFonts w:ascii="Times New Roman" w:eastAsia="Calibri" w:hAnsi="Times New Roman" w:cs="Times New Roman"/>
          <w:spacing w:val="-2"/>
          <w:sz w:val="28"/>
          <w:szCs w:val="28"/>
        </w:rPr>
        <w:t>рвного фонда автономного округа</w:t>
      </w:r>
      <w:r w:rsidR="005A4977" w:rsidRPr="00890B45">
        <w:rPr>
          <w:rFonts w:ascii="Times New Roman" w:eastAsia="Calibri" w:hAnsi="Times New Roman" w:cs="Times New Roman"/>
          <w:spacing w:val="-2"/>
          <w:sz w:val="28"/>
          <w:szCs w:val="28"/>
        </w:rPr>
        <w:t>:</w:t>
      </w:r>
    </w:p>
    <w:p w:rsidR="005A4977" w:rsidRPr="00890B45" w:rsidRDefault="005A4977" w:rsidP="005A4977">
      <w:pPr>
        <w:pStyle w:val="ad"/>
        <w:numPr>
          <w:ilvl w:val="0"/>
          <w:numId w:val="11"/>
        </w:numPr>
        <w:tabs>
          <w:tab w:val="left" w:pos="1701"/>
        </w:tabs>
        <w:spacing w:after="0" w:line="240" w:lineRule="auto"/>
        <w:jc w:val="both"/>
        <w:rPr>
          <w:rFonts w:ascii="Times New Roman" w:eastAsia="Calibri" w:hAnsi="Times New Roman" w:cs="Times New Roman"/>
          <w:spacing w:val="-2"/>
          <w:sz w:val="28"/>
          <w:szCs w:val="28"/>
        </w:rPr>
      </w:pPr>
      <w:proofErr w:type="gramStart"/>
      <w:r w:rsidRPr="00890B45">
        <w:rPr>
          <w:rFonts w:ascii="Times New Roman" w:eastAsia="Calibri" w:hAnsi="Times New Roman" w:cs="Times New Roman"/>
          <w:spacing w:val="-2"/>
          <w:sz w:val="28"/>
          <w:szCs w:val="28"/>
        </w:rPr>
        <w:t>на</w:t>
      </w:r>
      <w:proofErr w:type="gramEnd"/>
      <w:r w:rsidRPr="00890B45">
        <w:rPr>
          <w:rFonts w:ascii="Times New Roman" w:eastAsia="Calibri" w:hAnsi="Times New Roman" w:cs="Times New Roman"/>
          <w:spacing w:val="-2"/>
          <w:sz w:val="28"/>
          <w:szCs w:val="28"/>
        </w:rPr>
        <w:t xml:space="preserve"> 20</w:t>
      </w:r>
      <w:r w:rsidR="00BD629A">
        <w:rPr>
          <w:rFonts w:ascii="Times New Roman" w:eastAsia="Calibri" w:hAnsi="Times New Roman" w:cs="Times New Roman"/>
          <w:spacing w:val="-2"/>
          <w:sz w:val="28"/>
          <w:szCs w:val="28"/>
        </w:rPr>
        <w:t>20</w:t>
      </w:r>
      <w:r w:rsidRPr="00890B45">
        <w:rPr>
          <w:rFonts w:ascii="Times New Roman" w:eastAsia="Calibri" w:hAnsi="Times New Roman" w:cs="Times New Roman"/>
          <w:spacing w:val="-2"/>
          <w:sz w:val="28"/>
          <w:szCs w:val="28"/>
        </w:rPr>
        <w:t xml:space="preserve"> год</w:t>
      </w:r>
      <w:r w:rsidR="0040067B" w:rsidRPr="00890B45">
        <w:rPr>
          <w:rFonts w:ascii="Times New Roman" w:eastAsia="Calibri" w:hAnsi="Times New Roman" w:cs="Times New Roman"/>
          <w:spacing w:val="-2"/>
          <w:sz w:val="28"/>
          <w:szCs w:val="28"/>
        </w:rPr>
        <w:t xml:space="preserve"> </w:t>
      </w:r>
      <w:r w:rsidR="00A81C9D" w:rsidRPr="00890B45">
        <w:rPr>
          <w:rFonts w:ascii="Times New Roman" w:eastAsia="Calibri" w:hAnsi="Times New Roman" w:cs="Times New Roman"/>
          <w:spacing w:val="-2"/>
          <w:sz w:val="28"/>
          <w:szCs w:val="28"/>
        </w:rPr>
        <w:t>в сумме 5 000 000,0 тыс. рублей</w:t>
      </w:r>
      <w:r w:rsidRPr="00890B45">
        <w:rPr>
          <w:rFonts w:ascii="Times New Roman" w:eastAsia="Calibri" w:hAnsi="Times New Roman" w:cs="Times New Roman"/>
          <w:spacing w:val="-2"/>
          <w:sz w:val="28"/>
          <w:szCs w:val="28"/>
        </w:rPr>
        <w:t>;</w:t>
      </w:r>
    </w:p>
    <w:p w:rsidR="005A4977" w:rsidRPr="00890B45" w:rsidRDefault="005A4977" w:rsidP="005A4977">
      <w:pPr>
        <w:pStyle w:val="ad"/>
        <w:numPr>
          <w:ilvl w:val="0"/>
          <w:numId w:val="11"/>
        </w:numPr>
        <w:tabs>
          <w:tab w:val="left" w:pos="1701"/>
        </w:tabs>
        <w:spacing w:after="0" w:line="240" w:lineRule="auto"/>
        <w:jc w:val="both"/>
        <w:rPr>
          <w:rFonts w:ascii="Times New Roman" w:eastAsia="Calibri" w:hAnsi="Times New Roman" w:cs="Times New Roman"/>
          <w:spacing w:val="-2"/>
          <w:sz w:val="28"/>
          <w:szCs w:val="28"/>
        </w:rPr>
      </w:pPr>
      <w:proofErr w:type="gramStart"/>
      <w:r w:rsidRPr="00890B45">
        <w:rPr>
          <w:rFonts w:ascii="Times New Roman" w:eastAsia="Calibri" w:hAnsi="Times New Roman" w:cs="Times New Roman"/>
          <w:spacing w:val="-2"/>
          <w:sz w:val="28"/>
          <w:szCs w:val="28"/>
        </w:rPr>
        <w:t>на</w:t>
      </w:r>
      <w:proofErr w:type="gramEnd"/>
      <w:r w:rsidRPr="00890B45">
        <w:rPr>
          <w:rFonts w:ascii="Times New Roman" w:eastAsia="Calibri" w:hAnsi="Times New Roman" w:cs="Times New Roman"/>
          <w:spacing w:val="-2"/>
          <w:sz w:val="28"/>
          <w:szCs w:val="28"/>
        </w:rPr>
        <w:t xml:space="preserve"> 20</w:t>
      </w:r>
      <w:r w:rsidR="007B41C7">
        <w:rPr>
          <w:rFonts w:ascii="Times New Roman" w:eastAsia="Calibri" w:hAnsi="Times New Roman" w:cs="Times New Roman"/>
          <w:spacing w:val="-2"/>
          <w:sz w:val="28"/>
          <w:szCs w:val="28"/>
        </w:rPr>
        <w:t>2</w:t>
      </w:r>
      <w:r w:rsidR="00BD629A">
        <w:rPr>
          <w:rFonts w:ascii="Times New Roman" w:eastAsia="Calibri" w:hAnsi="Times New Roman" w:cs="Times New Roman"/>
          <w:spacing w:val="-2"/>
          <w:sz w:val="28"/>
          <w:szCs w:val="28"/>
        </w:rPr>
        <w:t>1</w:t>
      </w:r>
      <w:r w:rsidRPr="00890B45">
        <w:rPr>
          <w:rFonts w:ascii="Times New Roman" w:eastAsia="Calibri" w:hAnsi="Times New Roman" w:cs="Times New Roman"/>
          <w:spacing w:val="-2"/>
          <w:sz w:val="28"/>
          <w:szCs w:val="28"/>
        </w:rPr>
        <w:t xml:space="preserve"> год в сумме </w:t>
      </w:r>
      <w:r w:rsidR="00FE31D7" w:rsidRPr="00890B45">
        <w:rPr>
          <w:rFonts w:ascii="Times New Roman" w:eastAsia="Calibri" w:hAnsi="Times New Roman" w:cs="Times New Roman"/>
          <w:spacing w:val="-2"/>
          <w:sz w:val="28"/>
          <w:szCs w:val="28"/>
        </w:rPr>
        <w:t>5 000 000,0</w:t>
      </w:r>
      <w:r w:rsidRPr="00890B45">
        <w:rPr>
          <w:rFonts w:ascii="Times New Roman" w:eastAsia="Calibri" w:hAnsi="Times New Roman" w:cs="Times New Roman"/>
          <w:spacing w:val="-2"/>
          <w:sz w:val="28"/>
          <w:szCs w:val="28"/>
        </w:rPr>
        <w:t xml:space="preserve"> тыс. рублей;</w:t>
      </w:r>
    </w:p>
    <w:p w:rsidR="00874612" w:rsidRPr="00890B45" w:rsidRDefault="005A4977" w:rsidP="00FE31D7">
      <w:pPr>
        <w:pStyle w:val="ad"/>
        <w:numPr>
          <w:ilvl w:val="0"/>
          <w:numId w:val="11"/>
        </w:numPr>
        <w:tabs>
          <w:tab w:val="left" w:pos="1701"/>
        </w:tabs>
        <w:spacing w:after="0" w:line="240" w:lineRule="auto"/>
        <w:jc w:val="both"/>
        <w:rPr>
          <w:rFonts w:ascii="Times New Roman" w:eastAsia="Calibri" w:hAnsi="Times New Roman" w:cs="Times New Roman"/>
          <w:spacing w:val="-2"/>
          <w:sz w:val="28"/>
          <w:szCs w:val="28"/>
        </w:rPr>
      </w:pPr>
      <w:proofErr w:type="gramStart"/>
      <w:r w:rsidRPr="00890B45">
        <w:rPr>
          <w:rFonts w:ascii="Times New Roman" w:eastAsia="Calibri" w:hAnsi="Times New Roman" w:cs="Times New Roman"/>
          <w:spacing w:val="-2"/>
          <w:sz w:val="28"/>
          <w:szCs w:val="28"/>
        </w:rPr>
        <w:t>на</w:t>
      </w:r>
      <w:proofErr w:type="gramEnd"/>
      <w:r w:rsidRPr="00890B45">
        <w:rPr>
          <w:rFonts w:ascii="Times New Roman" w:eastAsia="Calibri" w:hAnsi="Times New Roman" w:cs="Times New Roman"/>
          <w:spacing w:val="-2"/>
          <w:sz w:val="28"/>
          <w:szCs w:val="28"/>
        </w:rPr>
        <w:t xml:space="preserve"> 20</w:t>
      </w:r>
      <w:r w:rsidR="00AE48F1" w:rsidRPr="00890B45">
        <w:rPr>
          <w:rFonts w:ascii="Times New Roman" w:eastAsia="Calibri" w:hAnsi="Times New Roman" w:cs="Times New Roman"/>
          <w:spacing w:val="-2"/>
          <w:sz w:val="28"/>
          <w:szCs w:val="28"/>
        </w:rPr>
        <w:t>2</w:t>
      </w:r>
      <w:r w:rsidR="00BD629A">
        <w:rPr>
          <w:rFonts w:ascii="Times New Roman" w:eastAsia="Calibri" w:hAnsi="Times New Roman" w:cs="Times New Roman"/>
          <w:spacing w:val="-2"/>
          <w:sz w:val="28"/>
          <w:szCs w:val="28"/>
        </w:rPr>
        <w:t>2</w:t>
      </w:r>
      <w:r w:rsidRPr="00890B45">
        <w:rPr>
          <w:rFonts w:ascii="Times New Roman" w:eastAsia="Calibri" w:hAnsi="Times New Roman" w:cs="Times New Roman"/>
          <w:spacing w:val="-2"/>
          <w:sz w:val="28"/>
          <w:szCs w:val="28"/>
        </w:rPr>
        <w:t xml:space="preserve"> год в сумме </w:t>
      </w:r>
      <w:r w:rsidR="00FE31D7" w:rsidRPr="00890B45">
        <w:rPr>
          <w:rFonts w:ascii="Times New Roman" w:eastAsia="Calibri" w:hAnsi="Times New Roman" w:cs="Times New Roman"/>
          <w:spacing w:val="-2"/>
          <w:sz w:val="28"/>
          <w:szCs w:val="28"/>
        </w:rPr>
        <w:t>5 000 000,0</w:t>
      </w:r>
      <w:r w:rsidRPr="00890B45">
        <w:rPr>
          <w:rFonts w:ascii="Times New Roman" w:eastAsia="Calibri" w:hAnsi="Times New Roman" w:cs="Times New Roman"/>
          <w:spacing w:val="-2"/>
          <w:sz w:val="28"/>
          <w:szCs w:val="28"/>
        </w:rPr>
        <w:t xml:space="preserve"> тыс. рублей</w:t>
      </w:r>
      <w:r w:rsidR="00A81C9D" w:rsidRPr="00890B45">
        <w:rPr>
          <w:rFonts w:ascii="Times New Roman" w:eastAsia="Calibri" w:hAnsi="Times New Roman" w:cs="Times New Roman"/>
          <w:spacing w:val="-2"/>
          <w:sz w:val="28"/>
          <w:szCs w:val="28"/>
        </w:rPr>
        <w:t>.</w:t>
      </w:r>
    </w:p>
    <w:p w:rsidR="006E2C45" w:rsidRPr="005C5027" w:rsidRDefault="006E2C45" w:rsidP="00F15785">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90B45" w:rsidTr="00874612">
        <w:tc>
          <w:tcPr>
            <w:tcW w:w="1984" w:type="dxa"/>
          </w:tcPr>
          <w:p w:rsidR="003A50D3" w:rsidRPr="00890B45" w:rsidRDefault="00330048" w:rsidP="00421C14">
            <w:pPr>
              <w:ind w:right="-75"/>
              <w:jc w:val="right"/>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4</w:t>
            </w:r>
            <w:r w:rsidR="003A50D3" w:rsidRPr="00890B45">
              <w:rPr>
                <w:rFonts w:ascii="Times New Roman" w:eastAsia="Calibri" w:hAnsi="Times New Roman" w:cs="Times New Roman"/>
                <w:spacing w:val="-2"/>
                <w:sz w:val="28"/>
                <w:szCs w:val="28"/>
              </w:rPr>
              <w:t>.</w:t>
            </w:r>
          </w:p>
        </w:tc>
        <w:tc>
          <w:tcPr>
            <w:tcW w:w="7586" w:type="dxa"/>
          </w:tcPr>
          <w:p w:rsidR="003A50D3" w:rsidRPr="00890B45" w:rsidRDefault="003A50D3" w:rsidP="003A50D3">
            <w:pPr>
              <w:tabs>
                <w:tab w:val="left" w:pos="1701"/>
              </w:tabs>
              <w:jc w:val="both"/>
              <w:rPr>
                <w:rFonts w:ascii="Times New Roman" w:eastAsia="Calibri" w:hAnsi="Times New Roman" w:cs="Times New Roman"/>
                <w:b/>
                <w:spacing w:val="-2"/>
                <w:sz w:val="28"/>
                <w:szCs w:val="28"/>
              </w:rPr>
            </w:pPr>
            <w:r w:rsidRPr="00890B45">
              <w:rPr>
                <w:rFonts w:ascii="Times New Roman" w:eastAsia="Calibri" w:hAnsi="Times New Roman" w:cs="Times New Roman"/>
                <w:b/>
                <w:spacing w:val="-2"/>
                <w:sz w:val="28"/>
                <w:szCs w:val="28"/>
              </w:rPr>
              <w:t xml:space="preserve">Особенности исполнения бюджета автономного округа </w:t>
            </w:r>
          </w:p>
          <w:p w:rsidR="003A50D3" w:rsidRPr="00890B45" w:rsidRDefault="003A50D3" w:rsidP="00874612">
            <w:pPr>
              <w:tabs>
                <w:tab w:val="left" w:pos="1701"/>
              </w:tabs>
              <w:jc w:val="both"/>
              <w:rPr>
                <w:rFonts w:ascii="Times New Roman" w:eastAsia="Calibri" w:hAnsi="Times New Roman" w:cs="Times New Roman"/>
                <w:spacing w:val="-2"/>
                <w:sz w:val="28"/>
                <w:szCs w:val="28"/>
              </w:rPr>
            </w:pPr>
          </w:p>
        </w:tc>
      </w:tr>
    </w:tbl>
    <w:p w:rsidR="00874612" w:rsidRPr="00075683" w:rsidRDefault="0040067B" w:rsidP="003E0298">
      <w:pPr>
        <w:pStyle w:val="ad"/>
        <w:numPr>
          <w:ilvl w:val="0"/>
          <w:numId w:val="15"/>
        </w:numPr>
        <w:tabs>
          <w:tab w:val="left" w:pos="993"/>
          <w:tab w:val="left" w:pos="1701"/>
        </w:tabs>
        <w:spacing w:after="0" w:line="240" w:lineRule="auto"/>
        <w:ind w:left="0" w:firstLine="709"/>
        <w:jc w:val="both"/>
        <w:rPr>
          <w:rFonts w:ascii="Times New Roman" w:eastAsia="Calibri" w:hAnsi="Times New Roman" w:cs="Times New Roman"/>
          <w:spacing w:val="-2"/>
          <w:sz w:val="28"/>
          <w:szCs w:val="28"/>
        </w:rPr>
      </w:pPr>
      <w:r w:rsidRPr="00075683">
        <w:rPr>
          <w:rFonts w:ascii="Times New Roman" w:eastAsia="Calibri" w:hAnsi="Times New Roman" w:cs="Times New Roman"/>
          <w:spacing w:val="-4"/>
          <w:sz w:val="28"/>
          <w:szCs w:val="28"/>
        </w:rPr>
        <w:t>Департамент финансов автономного округа в соответствии</w:t>
      </w:r>
      <w:r w:rsidR="005C4BC4" w:rsidRPr="00075683">
        <w:rPr>
          <w:rFonts w:ascii="Times New Roman" w:eastAsia="Calibri" w:hAnsi="Times New Roman" w:cs="Times New Roman"/>
          <w:spacing w:val="-4"/>
          <w:sz w:val="28"/>
          <w:szCs w:val="28"/>
        </w:rPr>
        <w:t xml:space="preserve"> </w:t>
      </w:r>
      <w:r w:rsidRPr="00075683">
        <w:rPr>
          <w:rFonts w:ascii="Times New Roman" w:eastAsia="Calibri" w:hAnsi="Times New Roman" w:cs="Times New Roman"/>
          <w:spacing w:val="-4"/>
          <w:sz w:val="28"/>
          <w:szCs w:val="28"/>
        </w:rPr>
        <w:t>с пунктом 2</w:t>
      </w:r>
      <w:r w:rsidRPr="00075683">
        <w:rPr>
          <w:rFonts w:ascii="Times New Roman" w:eastAsia="Calibri" w:hAnsi="Times New Roman" w:cs="Times New Roman"/>
          <w:spacing w:val="-2"/>
          <w:sz w:val="28"/>
          <w:szCs w:val="28"/>
        </w:rPr>
        <w:t xml:space="preserve"> статьи 20 Бюджетного кодекса Российской</w:t>
      </w:r>
      <w:r w:rsidR="005A4977" w:rsidRPr="00075683">
        <w:rPr>
          <w:rFonts w:ascii="Times New Roman" w:eastAsia="Calibri" w:hAnsi="Times New Roman" w:cs="Times New Roman"/>
          <w:spacing w:val="-2"/>
          <w:sz w:val="28"/>
          <w:szCs w:val="28"/>
        </w:rPr>
        <w:t xml:space="preserve"> Федерации </w:t>
      </w:r>
      <w:r w:rsidR="003E0298" w:rsidRPr="00075683">
        <w:rPr>
          <w:rFonts w:ascii="Times New Roman" w:eastAsia="Calibri" w:hAnsi="Times New Roman" w:cs="Times New Roman"/>
          <w:spacing w:val="-2"/>
          <w:sz w:val="28"/>
          <w:szCs w:val="28"/>
        </w:rPr>
        <w:t xml:space="preserve">в случаях изменения состава и (или) функций главных администраторов доходов бюджета, </w:t>
      </w:r>
      <w:r w:rsidR="003E0298" w:rsidRPr="00075683">
        <w:rPr>
          <w:rFonts w:ascii="Times New Roman" w:eastAsia="Calibri" w:hAnsi="Times New Roman" w:cs="Times New Roman"/>
          <w:sz w:val="28"/>
          <w:szCs w:val="28"/>
        </w:rPr>
        <w:t>а также принципов назначения и присвоения структуры кодов классификации до</w:t>
      </w:r>
      <w:r w:rsidR="00075683">
        <w:rPr>
          <w:rFonts w:ascii="Times New Roman" w:eastAsia="Calibri" w:hAnsi="Times New Roman" w:cs="Times New Roman"/>
          <w:sz w:val="28"/>
          <w:szCs w:val="28"/>
        </w:rPr>
        <w:t>-</w:t>
      </w:r>
      <w:r w:rsidR="003E0298" w:rsidRPr="00075683">
        <w:rPr>
          <w:rFonts w:ascii="Times New Roman" w:eastAsia="Calibri" w:hAnsi="Times New Roman" w:cs="Times New Roman"/>
          <w:sz w:val="28"/>
          <w:szCs w:val="28"/>
        </w:rPr>
        <w:t xml:space="preserve">ходов </w:t>
      </w:r>
      <w:r w:rsidR="005A4977" w:rsidRPr="00075683">
        <w:rPr>
          <w:rFonts w:ascii="Times New Roman" w:eastAsia="Calibri" w:hAnsi="Times New Roman" w:cs="Times New Roman"/>
          <w:sz w:val="28"/>
          <w:szCs w:val="28"/>
        </w:rPr>
        <w:t xml:space="preserve">вправе вносить </w:t>
      </w:r>
      <w:r w:rsidRPr="00075683">
        <w:rPr>
          <w:rFonts w:ascii="Times New Roman" w:eastAsia="Calibri" w:hAnsi="Times New Roman" w:cs="Times New Roman"/>
          <w:sz w:val="28"/>
          <w:szCs w:val="28"/>
        </w:rPr>
        <w:t>изменения в перечень главных администраторов доходов бюджета автономного округа</w:t>
      </w:r>
      <w:r w:rsidR="00112760" w:rsidRPr="00075683">
        <w:rPr>
          <w:rFonts w:ascii="Times New Roman" w:eastAsia="Calibri" w:hAnsi="Times New Roman" w:cs="Times New Roman"/>
          <w:sz w:val="28"/>
          <w:szCs w:val="28"/>
        </w:rPr>
        <w:t xml:space="preserve"> и</w:t>
      </w:r>
      <w:r w:rsidRPr="00075683">
        <w:rPr>
          <w:rFonts w:ascii="Times New Roman" w:eastAsia="Calibri" w:hAnsi="Times New Roman" w:cs="Times New Roman"/>
          <w:sz w:val="28"/>
          <w:szCs w:val="28"/>
        </w:rPr>
        <w:t xml:space="preserve"> в состав закрепленных за ними кодов классификации доходов бюджета на основании нормативного правового акта Департамента</w:t>
      </w:r>
      <w:r w:rsidRPr="00075683">
        <w:rPr>
          <w:rFonts w:ascii="Times New Roman" w:eastAsia="Calibri" w:hAnsi="Times New Roman" w:cs="Times New Roman"/>
          <w:spacing w:val="-2"/>
          <w:sz w:val="28"/>
          <w:szCs w:val="28"/>
        </w:rPr>
        <w:t xml:space="preserve"> финансов автономного округа без внесения изменений в настоящий Закон.</w:t>
      </w:r>
    </w:p>
    <w:p w:rsidR="003E0298" w:rsidRPr="00890B45" w:rsidRDefault="003E0298" w:rsidP="003E0298">
      <w:pPr>
        <w:pStyle w:val="ad"/>
        <w:numPr>
          <w:ilvl w:val="0"/>
          <w:numId w:val="15"/>
        </w:numPr>
        <w:tabs>
          <w:tab w:val="left" w:pos="993"/>
          <w:tab w:val="left" w:pos="1701"/>
        </w:tabs>
        <w:spacing w:after="0" w:line="240" w:lineRule="auto"/>
        <w:ind w:left="0" w:firstLine="709"/>
        <w:jc w:val="both"/>
        <w:rPr>
          <w:rFonts w:ascii="Times New Roman" w:eastAsia="Calibri" w:hAnsi="Times New Roman" w:cs="Times New Roman"/>
          <w:spacing w:val="-4"/>
          <w:sz w:val="28"/>
          <w:szCs w:val="28"/>
        </w:rPr>
      </w:pPr>
      <w:r w:rsidRPr="00890B45">
        <w:rPr>
          <w:rFonts w:ascii="Times New Roman" w:eastAsia="Calibri" w:hAnsi="Times New Roman" w:cs="Times New Roman"/>
          <w:spacing w:val="-4"/>
          <w:sz w:val="28"/>
          <w:szCs w:val="28"/>
        </w:rPr>
        <w:lastRenderedPageBreak/>
        <w:t xml:space="preserve">Департамент финансов автономного округа в соответствии с пунктом 2 статьи 23 Бюджетного кодекса Российской Федерации в случаях изменения состава и (или) функций главных администраторов источников финансирования дефицита бюджета, а также принципов назначения и присвоения структуры кодов классификации источников финансирования дефицитов бюджетов вправе вносить изменения в перечень главных администраторов </w:t>
      </w:r>
      <w:r w:rsidR="007914F3" w:rsidRPr="00890B45">
        <w:rPr>
          <w:rFonts w:ascii="Times New Roman" w:eastAsia="Calibri" w:hAnsi="Times New Roman" w:cs="Times New Roman"/>
          <w:spacing w:val="-4"/>
          <w:sz w:val="28"/>
          <w:szCs w:val="28"/>
        </w:rPr>
        <w:t>источников финансирования дефицита</w:t>
      </w:r>
      <w:r w:rsidRPr="00890B45">
        <w:rPr>
          <w:rFonts w:ascii="Times New Roman" w:eastAsia="Calibri" w:hAnsi="Times New Roman" w:cs="Times New Roman"/>
          <w:spacing w:val="-4"/>
          <w:sz w:val="28"/>
          <w:szCs w:val="28"/>
        </w:rPr>
        <w:t xml:space="preserve"> бюджета автономного округа</w:t>
      </w:r>
      <w:r w:rsidR="00112760">
        <w:rPr>
          <w:rFonts w:ascii="Times New Roman" w:eastAsia="Calibri" w:hAnsi="Times New Roman" w:cs="Times New Roman"/>
          <w:spacing w:val="-4"/>
          <w:sz w:val="28"/>
          <w:szCs w:val="28"/>
        </w:rPr>
        <w:t xml:space="preserve"> и </w:t>
      </w:r>
      <w:r w:rsidRPr="00890B45">
        <w:rPr>
          <w:rFonts w:ascii="Times New Roman" w:eastAsia="Calibri" w:hAnsi="Times New Roman" w:cs="Times New Roman"/>
          <w:spacing w:val="-4"/>
          <w:sz w:val="28"/>
          <w:szCs w:val="28"/>
        </w:rPr>
        <w:t xml:space="preserve">в состав закрепленных за ними кодов классификации </w:t>
      </w:r>
      <w:r w:rsidR="007914F3" w:rsidRPr="00890B45">
        <w:rPr>
          <w:rFonts w:ascii="Times New Roman" w:eastAsia="Calibri" w:hAnsi="Times New Roman" w:cs="Times New Roman"/>
          <w:spacing w:val="-4"/>
          <w:sz w:val="28"/>
          <w:szCs w:val="28"/>
        </w:rPr>
        <w:t>источников финансирования дефицита</w:t>
      </w:r>
      <w:r w:rsidRPr="00890B45">
        <w:rPr>
          <w:rFonts w:ascii="Times New Roman" w:eastAsia="Calibri" w:hAnsi="Times New Roman" w:cs="Times New Roman"/>
          <w:spacing w:val="-4"/>
          <w:sz w:val="28"/>
          <w:szCs w:val="28"/>
        </w:rPr>
        <w:t xml:space="preserve"> бюджета на основании нормативного правового акта Департамента финансов автономного округа без внесения изменений в настоящий Закон.</w:t>
      </w:r>
    </w:p>
    <w:p w:rsidR="00874612" w:rsidRPr="004B609A" w:rsidRDefault="003E029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4B609A">
        <w:rPr>
          <w:rFonts w:ascii="Times New Roman" w:eastAsia="Calibri" w:hAnsi="Times New Roman" w:cs="Times New Roman"/>
          <w:spacing w:val="-4"/>
          <w:sz w:val="28"/>
          <w:szCs w:val="28"/>
        </w:rPr>
        <w:t>3</w:t>
      </w:r>
      <w:r w:rsidR="0040067B" w:rsidRPr="004B609A">
        <w:rPr>
          <w:rFonts w:ascii="Times New Roman" w:eastAsia="Calibri" w:hAnsi="Times New Roman" w:cs="Times New Roman"/>
          <w:spacing w:val="-4"/>
          <w:sz w:val="28"/>
          <w:szCs w:val="28"/>
        </w:rPr>
        <w:t xml:space="preserve">. Департамент финансов автономного округа в соответствии с пунктом </w:t>
      </w:r>
      <w:r w:rsidR="00197A8C" w:rsidRPr="004B609A">
        <w:rPr>
          <w:rFonts w:ascii="Times New Roman" w:eastAsia="Calibri" w:hAnsi="Times New Roman" w:cs="Times New Roman"/>
          <w:spacing w:val="-4"/>
          <w:sz w:val="28"/>
          <w:szCs w:val="28"/>
        </w:rPr>
        <w:t>8</w:t>
      </w:r>
      <w:r w:rsidR="0040067B" w:rsidRPr="004B609A">
        <w:rPr>
          <w:rFonts w:ascii="Times New Roman" w:eastAsia="Calibri" w:hAnsi="Times New Roman" w:cs="Times New Roman"/>
          <w:spacing w:val="-4"/>
          <w:sz w:val="28"/>
          <w:szCs w:val="28"/>
        </w:rPr>
        <w:t xml:space="preserve"> статьи 217 Бюджетного кодекса Российской Федерации</w:t>
      </w:r>
      <w:r w:rsidR="00197A8C" w:rsidRPr="004B609A">
        <w:rPr>
          <w:rFonts w:ascii="Times New Roman" w:eastAsia="Calibri" w:hAnsi="Times New Roman" w:cs="Times New Roman"/>
          <w:spacing w:val="-4"/>
          <w:sz w:val="28"/>
          <w:szCs w:val="28"/>
        </w:rPr>
        <w:t xml:space="preserve">, пунктом 2.1 статьи 3 Закона Ханты-Мансийского автономного округа – Югры "Об отдельных вопросах организации и осуществления бюджетного процесса в Ханты-Мансийском автономном округе – Югре" </w:t>
      </w:r>
      <w:r w:rsidR="0040067B" w:rsidRPr="004B609A">
        <w:rPr>
          <w:rFonts w:ascii="Times New Roman" w:eastAsia="Calibri" w:hAnsi="Times New Roman" w:cs="Times New Roman"/>
          <w:spacing w:val="-4"/>
          <w:sz w:val="28"/>
          <w:szCs w:val="28"/>
        </w:rPr>
        <w:t xml:space="preserve">вправе вносить в </w:t>
      </w:r>
      <w:r w:rsidR="002949DF" w:rsidRPr="004B609A">
        <w:rPr>
          <w:rFonts w:ascii="Times New Roman" w:eastAsia="Calibri" w:hAnsi="Times New Roman" w:cs="Times New Roman"/>
          <w:spacing w:val="-4"/>
          <w:sz w:val="28"/>
          <w:szCs w:val="28"/>
        </w:rPr>
        <w:t>20</w:t>
      </w:r>
      <w:r w:rsidR="00BD629A">
        <w:rPr>
          <w:rFonts w:ascii="Times New Roman" w:eastAsia="Calibri" w:hAnsi="Times New Roman" w:cs="Times New Roman"/>
          <w:spacing w:val="-4"/>
          <w:sz w:val="28"/>
          <w:szCs w:val="28"/>
        </w:rPr>
        <w:t>20</w:t>
      </w:r>
      <w:r w:rsidR="0040067B" w:rsidRPr="004B609A">
        <w:rPr>
          <w:rFonts w:ascii="Times New Roman" w:eastAsia="Calibri" w:hAnsi="Times New Roman" w:cs="Times New Roman"/>
          <w:spacing w:val="-4"/>
          <w:sz w:val="28"/>
          <w:szCs w:val="28"/>
        </w:rPr>
        <w:t xml:space="preserve"> году изменения в показатели сводной бюджетной росп</w:t>
      </w:r>
      <w:r w:rsidR="006E2C45" w:rsidRPr="004B609A">
        <w:rPr>
          <w:rFonts w:ascii="Times New Roman" w:eastAsia="Calibri" w:hAnsi="Times New Roman" w:cs="Times New Roman"/>
          <w:spacing w:val="-4"/>
          <w:sz w:val="28"/>
          <w:szCs w:val="28"/>
        </w:rPr>
        <w:t>иси бюджета автономного округа</w:t>
      </w:r>
      <w:r w:rsidR="0040067B" w:rsidRPr="004B609A">
        <w:rPr>
          <w:rFonts w:ascii="Times New Roman" w:eastAsia="Calibri" w:hAnsi="Times New Roman" w:cs="Times New Roman"/>
          <w:spacing w:val="-4"/>
          <w:sz w:val="28"/>
          <w:szCs w:val="28"/>
        </w:rPr>
        <w:t xml:space="preserve"> без внесения изменений в настоящий Закон по следующим</w:t>
      </w:r>
      <w:r w:rsidR="006E2C45" w:rsidRPr="004B609A">
        <w:rPr>
          <w:rFonts w:ascii="Times New Roman" w:eastAsia="Calibri" w:hAnsi="Times New Roman" w:cs="Times New Roman"/>
          <w:spacing w:val="-4"/>
          <w:sz w:val="28"/>
          <w:szCs w:val="28"/>
        </w:rPr>
        <w:t xml:space="preserve"> дополнительным</w:t>
      </w:r>
      <w:r w:rsidR="0040067B" w:rsidRPr="004B609A">
        <w:rPr>
          <w:rFonts w:ascii="Times New Roman" w:eastAsia="Calibri" w:hAnsi="Times New Roman" w:cs="Times New Roman"/>
          <w:spacing w:val="-4"/>
          <w:sz w:val="28"/>
          <w:szCs w:val="28"/>
        </w:rPr>
        <w:t xml:space="preserve"> основаниям:</w:t>
      </w:r>
    </w:p>
    <w:p w:rsidR="005C4BC4" w:rsidRPr="004B609A" w:rsidRDefault="005C4BC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4B609A">
        <w:rPr>
          <w:rFonts w:ascii="Times New Roman" w:eastAsia="Calibri" w:hAnsi="Times New Roman" w:cs="Times New Roman"/>
          <w:spacing w:val="-4"/>
          <w:sz w:val="28"/>
          <w:szCs w:val="28"/>
        </w:rPr>
        <w:t xml:space="preserve">1) перераспределение субвенций, субсидий и иных межбюджетных </w:t>
      </w:r>
      <w:proofErr w:type="spellStart"/>
      <w:proofErr w:type="gramStart"/>
      <w:r w:rsidRPr="004B609A">
        <w:rPr>
          <w:rFonts w:ascii="Times New Roman" w:eastAsia="Calibri" w:hAnsi="Times New Roman" w:cs="Times New Roman"/>
          <w:spacing w:val="-4"/>
          <w:sz w:val="28"/>
          <w:szCs w:val="28"/>
        </w:rPr>
        <w:t>тран-сфертов</w:t>
      </w:r>
      <w:proofErr w:type="spellEnd"/>
      <w:proofErr w:type="gramEnd"/>
      <w:r w:rsidRPr="004B609A">
        <w:rPr>
          <w:rFonts w:ascii="Times New Roman" w:eastAsia="Calibri" w:hAnsi="Times New Roman" w:cs="Times New Roman"/>
          <w:spacing w:val="-4"/>
          <w:sz w:val="28"/>
          <w:szCs w:val="28"/>
        </w:rPr>
        <w:t>, имеющих целевое назначение, по видам (в рамках одно</w:t>
      </w:r>
      <w:r w:rsidR="00C22D73">
        <w:rPr>
          <w:rFonts w:ascii="Times New Roman" w:eastAsia="Calibri" w:hAnsi="Times New Roman" w:cs="Times New Roman"/>
          <w:spacing w:val="-4"/>
          <w:sz w:val="28"/>
          <w:szCs w:val="28"/>
        </w:rPr>
        <w:t>й</w:t>
      </w:r>
      <w:r w:rsidRPr="004B609A">
        <w:rPr>
          <w:rFonts w:ascii="Times New Roman" w:eastAsia="Calibri" w:hAnsi="Times New Roman" w:cs="Times New Roman"/>
          <w:spacing w:val="-4"/>
          <w:sz w:val="28"/>
          <w:szCs w:val="28"/>
        </w:rPr>
        <w:t xml:space="preserve"> </w:t>
      </w:r>
      <w:r w:rsidR="00C22D73">
        <w:rPr>
          <w:rFonts w:ascii="Times New Roman" w:eastAsia="Calibri" w:hAnsi="Times New Roman" w:cs="Times New Roman"/>
          <w:spacing w:val="-4"/>
          <w:sz w:val="28"/>
          <w:szCs w:val="28"/>
        </w:rPr>
        <w:t>формы межбюджетных трансфертов</w:t>
      </w:r>
      <w:r w:rsidRPr="004B609A">
        <w:rPr>
          <w:rFonts w:ascii="Times New Roman" w:eastAsia="Calibri" w:hAnsi="Times New Roman" w:cs="Times New Roman"/>
          <w:spacing w:val="-4"/>
          <w:sz w:val="28"/>
          <w:szCs w:val="28"/>
        </w:rPr>
        <w:t>), муниципальным районам и городским округам автономного округа;</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w:t>
      </w:r>
      <w:r w:rsidR="005C4BC4" w:rsidRPr="004B609A">
        <w:rPr>
          <w:rFonts w:ascii="Times New Roman" w:eastAsia="Calibri" w:hAnsi="Times New Roman" w:cs="Times New Roman"/>
          <w:spacing w:val="-4"/>
          <w:sz w:val="28"/>
          <w:szCs w:val="28"/>
        </w:rPr>
        <w:t>) перераспределение</w:t>
      </w:r>
      <w:r w:rsidR="006E2C45" w:rsidRPr="004B609A">
        <w:rPr>
          <w:rFonts w:ascii="Times New Roman" w:eastAsia="Calibri" w:hAnsi="Times New Roman" w:cs="Times New Roman"/>
          <w:spacing w:val="-4"/>
          <w:sz w:val="28"/>
          <w:szCs w:val="28"/>
        </w:rPr>
        <w:t xml:space="preserve"> </w:t>
      </w:r>
      <w:r w:rsidR="005C4BC4" w:rsidRPr="004B609A">
        <w:rPr>
          <w:rFonts w:ascii="Times New Roman" w:eastAsia="Calibri" w:hAnsi="Times New Roman" w:cs="Times New Roman"/>
          <w:spacing w:val="-4"/>
          <w:sz w:val="28"/>
          <w:szCs w:val="28"/>
        </w:rPr>
        <w:t xml:space="preserve">бюджетных ассигнований, </w:t>
      </w:r>
      <w:r w:rsidR="006E2C45" w:rsidRPr="004B609A">
        <w:rPr>
          <w:rFonts w:ascii="Times New Roman" w:eastAsia="Calibri" w:hAnsi="Times New Roman" w:cs="Times New Roman"/>
          <w:spacing w:val="-4"/>
          <w:sz w:val="28"/>
          <w:szCs w:val="28"/>
        </w:rPr>
        <w:t xml:space="preserve">предусмотренных главным распорядителям </w:t>
      </w:r>
      <w:r w:rsidR="00874612" w:rsidRPr="004B609A">
        <w:rPr>
          <w:rFonts w:ascii="Times New Roman" w:eastAsia="Calibri" w:hAnsi="Times New Roman" w:cs="Times New Roman"/>
          <w:spacing w:val="-4"/>
          <w:sz w:val="28"/>
          <w:szCs w:val="28"/>
        </w:rPr>
        <w:t xml:space="preserve">средств </w:t>
      </w:r>
      <w:r w:rsidR="006E2C45" w:rsidRPr="004B609A">
        <w:rPr>
          <w:rFonts w:ascii="Times New Roman" w:eastAsia="Calibri" w:hAnsi="Times New Roman" w:cs="Times New Roman"/>
          <w:spacing w:val="-4"/>
          <w:sz w:val="28"/>
          <w:szCs w:val="28"/>
        </w:rPr>
        <w:t>бюджет</w:t>
      </w:r>
      <w:r w:rsidR="00874612" w:rsidRPr="004B609A">
        <w:rPr>
          <w:rFonts w:ascii="Times New Roman" w:eastAsia="Calibri" w:hAnsi="Times New Roman" w:cs="Times New Roman"/>
          <w:spacing w:val="-4"/>
          <w:sz w:val="28"/>
          <w:szCs w:val="28"/>
        </w:rPr>
        <w:t>а</w:t>
      </w:r>
      <w:r w:rsidR="006E2C45" w:rsidRPr="004B609A">
        <w:rPr>
          <w:rFonts w:ascii="Times New Roman" w:eastAsia="Calibri" w:hAnsi="Times New Roman" w:cs="Times New Roman"/>
          <w:spacing w:val="-4"/>
          <w:sz w:val="28"/>
          <w:szCs w:val="28"/>
        </w:rPr>
        <w:t xml:space="preserve"> </w:t>
      </w:r>
      <w:r w:rsidR="000E083A" w:rsidRPr="004B609A">
        <w:rPr>
          <w:rFonts w:ascii="Times New Roman" w:eastAsia="Calibri" w:hAnsi="Times New Roman" w:cs="Times New Roman"/>
          <w:spacing w:val="-4"/>
          <w:sz w:val="28"/>
          <w:szCs w:val="28"/>
        </w:rPr>
        <w:t xml:space="preserve">автономного округа </w:t>
      </w:r>
      <w:r w:rsidR="006E2C45" w:rsidRPr="004B609A">
        <w:rPr>
          <w:rFonts w:ascii="Times New Roman" w:eastAsia="Calibri" w:hAnsi="Times New Roman" w:cs="Times New Roman"/>
          <w:spacing w:val="-4"/>
          <w:sz w:val="28"/>
          <w:szCs w:val="28"/>
        </w:rPr>
        <w:t>на предоставление государственным бюджетным и автономным учреждениям автономного округа субсидий на финансовое обеспечение выполнения государственного задания</w:t>
      </w:r>
      <w:r w:rsidR="00992170" w:rsidRPr="004B609A">
        <w:rPr>
          <w:rFonts w:ascii="Times New Roman" w:eastAsia="Calibri" w:hAnsi="Times New Roman" w:cs="Times New Roman"/>
          <w:spacing w:val="-4"/>
          <w:sz w:val="28"/>
          <w:szCs w:val="28"/>
        </w:rPr>
        <w:t xml:space="preserve"> на оказание государственных услуг (выполнение работ)</w:t>
      </w:r>
      <w:r w:rsidR="006E2C45" w:rsidRPr="004B609A">
        <w:rPr>
          <w:rFonts w:ascii="Times New Roman" w:eastAsia="Calibri" w:hAnsi="Times New Roman" w:cs="Times New Roman"/>
          <w:spacing w:val="-4"/>
          <w:sz w:val="28"/>
          <w:szCs w:val="28"/>
        </w:rPr>
        <w:t xml:space="preserve"> и субсидий на цели, не связанные с финансовым обеспечением выполнения государственного задания, между разделами, подразделами, целевыми статьями, подгруппами видов расходов классификации </w:t>
      </w:r>
      <w:r w:rsidR="00992170" w:rsidRPr="004B609A">
        <w:rPr>
          <w:rFonts w:ascii="Times New Roman" w:eastAsia="Calibri" w:hAnsi="Times New Roman" w:cs="Times New Roman"/>
          <w:spacing w:val="-4"/>
          <w:sz w:val="28"/>
          <w:szCs w:val="28"/>
        </w:rPr>
        <w:t>расходов бюджетов</w:t>
      </w:r>
      <w:r w:rsidR="005C4BC4" w:rsidRPr="004B609A">
        <w:rPr>
          <w:rFonts w:ascii="Times New Roman" w:eastAsia="Calibri" w:hAnsi="Times New Roman" w:cs="Times New Roman"/>
          <w:spacing w:val="-4"/>
          <w:sz w:val="28"/>
          <w:szCs w:val="28"/>
        </w:rPr>
        <w:t>;</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w:t>
      </w:r>
      <w:r w:rsidR="005C4BC4" w:rsidRPr="004B609A">
        <w:rPr>
          <w:rFonts w:ascii="Times New Roman" w:eastAsia="Calibri" w:hAnsi="Times New Roman" w:cs="Times New Roman"/>
          <w:spacing w:val="-4"/>
          <w:sz w:val="28"/>
          <w:szCs w:val="28"/>
        </w:rPr>
        <w:t xml:space="preserve">) </w:t>
      </w:r>
      <w:r w:rsidR="00992170" w:rsidRPr="004B609A">
        <w:rPr>
          <w:rFonts w:ascii="Times New Roman" w:eastAsia="Calibri" w:hAnsi="Times New Roman" w:cs="Times New Roman"/>
          <w:spacing w:val="-4"/>
          <w:sz w:val="28"/>
          <w:szCs w:val="28"/>
        </w:rPr>
        <w:t>увеличение бюджетных ассигнований по разделам, подразделам, целевым статьям и видам расходов классификации расходов бюджетов за счет средств, образовавшихся в связи с экономией в текущем финансовом году бюджетных ассигнований на оказание государственных услуг</w:t>
      </w:r>
      <w:r w:rsidR="00EB05B3">
        <w:rPr>
          <w:rFonts w:ascii="Times New Roman" w:eastAsia="Calibri" w:hAnsi="Times New Roman" w:cs="Times New Roman"/>
          <w:spacing w:val="-4"/>
          <w:sz w:val="28"/>
          <w:szCs w:val="28"/>
        </w:rPr>
        <w:t xml:space="preserve"> (выполнение работ)</w:t>
      </w:r>
      <w:r w:rsidR="00992170" w:rsidRPr="004B609A">
        <w:rPr>
          <w:rFonts w:ascii="Times New Roman" w:eastAsia="Calibri" w:hAnsi="Times New Roman" w:cs="Times New Roman"/>
          <w:spacing w:val="-4"/>
          <w:sz w:val="28"/>
          <w:szCs w:val="28"/>
        </w:rPr>
        <w:t xml:space="preserve">, в пределах общего объема бюджетных ассигнований, предусмотренных главному распорядителю </w:t>
      </w:r>
      <w:r w:rsidR="000E083A" w:rsidRPr="004B609A">
        <w:rPr>
          <w:rFonts w:ascii="Times New Roman" w:eastAsia="Calibri" w:hAnsi="Times New Roman" w:cs="Times New Roman"/>
          <w:spacing w:val="-4"/>
          <w:sz w:val="28"/>
          <w:szCs w:val="28"/>
        </w:rPr>
        <w:t xml:space="preserve">средств </w:t>
      </w:r>
      <w:r w:rsidR="00992170" w:rsidRPr="004B609A">
        <w:rPr>
          <w:rFonts w:ascii="Times New Roman" w:eastAsia="Calibri" w:hAnsi="Times New Roman" w:cs="Times New Roman"/>
          <w:spacing w:val="-4"/>
          <w:sz w:val="28"/>
          <w:szCs w:val="28"/>
        </w:rPr>
        <w:t>бюджет</w:t>
      </w:r>
      <w:r w:rsidR="000E083A" w:rsidRPr="004B609A">
        <w:rPr>
          <w:rFonts w:ascii="Times New Roman" w:eastAsia="Calibri" w:hAnsi="Times New Roman" w:cs="Times New Roman"/>
          <w:spacing w:val="-4"/>
          <w:sz w:val="28"/>
          <w:szCs w:val="28"/>
        </w:rPr>
        <w:t xml:space="preserve">а автономного округа </w:t>
      </w:r>
      <w:r w:rsidR="00992170" w:rsidRPr="004B609A">
        <w:rPr>
          <w:rFonts w:ascii="Times New Roman" w:eastAsia="Calibri" w:hAnsi="Times New Roman" w:cs="Times New Roman"/>
          <w:spacing w:val="-4"/>
          <w:sz w:val="28"/>
          <w:szCs w:val="28"/>
        </w:rPr>
        <w:t>в текущем финансовом году на указанные цели</w:t>
      </w:r>
      <w:r w:rsidR="005C4BC4" w:rsidRPr="004B609A">
        <w:rPr>
          <w:rFonts w:ascii="Times New Roman" w:eastAsia="Calibri" w:hAnsi="Times New Roman" w:cs="Times New Roman"/>
          <w:spacing w:val="-4"/>
          <w:sz w:val="28"/>
          <w:szCs w:val="28"/>
        </w:rPr>
        <w:t>;</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4</w:t>
      </w:r>
      <w:r w:rsidR="005C4BC4" w:rsidRPr="004B609A">
        <w:rPr>
          <w:rFonts w:ascii="Times New Roman" w:eastAsia="Calibri" w:hAnsi="Times New Roman" w:cs="Times New Roman"/>
          <w:spacing w:val="-4"/>
          <w:sz w:val="28"/>
          <w:szCs w:val="28"/>
        </w:rPr>
        <w:t xml:space="preserve">) </w:t>
      </w:r>
      <w:r w:rsidR="00AE48F1" w:rsidRPr="004B609A">
        <w:rPr>
          <w:rFonts w:ascii="Times New Roman" w:eastAsia="Calibri" w:hAnsi="Times New Roman" w:cs="Times New Roman"/>
          <w:spacing w:val="-4"/>
          <w:sz w:val="28"/>
          <w:szCs w:val="28"/>
        </w:rPr>
        <w:t>перераспределение бюджетных ассигнований между подпрограммами (мероприятиями) государственных программ автономного округа, а также между их соисполнителями, за исключением случаев увеличения бюджетных ассигнований на функционирование исполнительных органов государственной власти автономного округа, не связанных с их созданием, ликвидацией и реорганизацией (передачей полномочий);</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w:t>
      </w:r>
      <w:r w:rsidR="005C4BC4" w:rsidRPr="004B609A">
        <w:rPr>
          <w:rFonts w:ascii="Times New Roman" w:eastAsia="Calibri" w:hAnsi="Times New Roman" w:cs="Times New Roman"/>
          <w:spacing w:val="-4"/>
          <w:sz w:val="28"/>
          <w:szCs w:val="28"/>
        </w:rPr>
        <w:t>) перераспределение бюджетных ассигнований на социальное обеспечение населения между видами обязательств в пределах общего объема бюджетных ассигнований на социальное обеспечение населения;</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lastRenderedPageBreak/>
        <w:t>6</w:t>
      </w:r>
      <w:r w:rsidR="005C4BC4" w:rsidRPr="004B609A">
        <w:rPr>
          <w:rFonts w:ascii="Times New Roman" w:eastAsia="Calibri" w:hAnsi="Times New Roman" w:cs="Times New Roman"/>
          <w:spacing w:val="-4"/>
          <w:sz w:val="28"/>
          <w:szCs w:val="28"/>
        </w:rPr>
        <w:t xml:space="preserve">) </w:t>
      </w:r>
      <w:r w:rsidR="00FD2048">
        <w:rPr>
          <w:rFonts w:ascii="Times New Roman" w:eastAsia="Times New Roman" w:hAnsi="Times New Roman"/>
          <w:spacing w:val="-4"/>
          <w:sz w:val="28"/>
          <w:szCs w:val="20"/>
          <w:lang w:eastAsia="ru-RU"/>
        </w:rPr>
        <w:t xml:space="preserve">увеличение </w:t>
      </w:r>
      <w:r w:rsidR="00F5258B">
        <w:rPr>
          <w:rFonts w:ascii="Times New Roman" w:eastAsia="Times New Roman" w:hAnsi="Times New Roman"/>
          <w:spacing w:val="-4"/>
          <w:sz w:val="28"/>
          <w:szCs w:val="20"/>
          <w:lang w:eastAsia="ru-RU"/>
        </w:rPr>
        <w:t xml:space="preserve">за счет средств федерального бюджета </w:t>
      </w:r>
      <w:r w:rsidR="00FD2048">
        <w:rPr>
          <w:rFonts w:ascii="Times New Roman" w:eastAsia="Times New Roman" w:hAnsi="Times New Roman"/>
          <w:spacing w:val="-4"/>
          <w:sz w:val="28"/>
          <w:szCs w:val="20"/>
          <w:lang w:eastAsia="ru-RU"/>
        </w:rPr>
        <w:t>объема</w:t>
      </w:r>
      <w:r w:rsidR="001D21C1">
        <w:rPr>
          <w:rFonts w:ascii="Times New Roman" w:eastAsia="Times New Roman" w:hAnsi="Times New Roman"/>
          <w:spacing w:val="-4"/>
          <w:sz w:val="28"/>
          <w:szCs w:val="20"/>
          <w:lang w:eastAsia="ru-RU"/>
        </w:rPr>
        <w:t xml:space="preserve"> дотаций,</w:t>
      </w:r>
      <w:r w:rsidR="00FD2048">
        <w:rPr>
          <w:rFonts w:ascii="Times New Roman" w:eastAsia="Times New Roman" w:hAnsi="Times New Roman"/>
          <w:spacing w:val="-4"/>
          <w:sz w:val="28"/>
          <w:szCs w:val="20"/>
          <w:lang w:eastAsia="ru-RU"/>
        </w:rPr>
        <w:t xml:space="preserve"> субвенций, субсидий и иных межбюджетных трансфертов</w:t>
      </w:r>
      <w:r w:rsidR="001D21C1">
        <w:rPr>
          <w:rFonts w:ascii="Times New Roman" w:eastAsia="Times New Roman" w:hAnsi="Times New Roman"/>
          <w:spacing w:val="-4"/>
          <w:sz w:val="28"/>
          <w:szCs w:val="20"/>
          <w:lang w:eastAsia="ru-RU"/>
        </w:rPr>
        <w:t xml:space="preserve"> </w:t>
      </w:r>
      <w:r w:rsidR="00FD2048">
        <w:rPr>
          <w:rFonts w:ascii="Times New Roman" w:eastAsia="Times New Roman" w:hAnsi="Times New Roman"/>
          <w:spacing w:val="-4"/>
          <w:sz w:val="28"/>
          <w:szCs w:val="20"/>
          <w:lang w:eastAsia="ru-RU"/>
        </w:rPr>
        <w:t>на основании правового акта Российской Федерации, доведени</w:t>
      </w:r>
      <w:r w:rsidR="00F5258B">
        <w:rPr>
          <w:rFonts w:ascii="Times New Roman" w:eastAsia="Times New Roman" w:hAnsi="Times New Roman"/>
          <w:spacing w:val="-4"/>
          <w:sz w:val="28"/>
          <w:szCs w:val="20"/>
          <w:lang w:eastAsia="ru-RU"/>
        </w:rPr>
        <w:t>я</w:t>
      </w:r>
      <w:r w:rsidR="00FD2048">
        <w:rPr>
          <w:rFonts w:ascii="Times New Roman" w:eastAsia="Times New Roman" w:hAnsi="Times New Roman"/>
          <w:spacing w:val="-4"/>
          <w:sz w:val="28"/>
          <w:szCs w:val="20"/>
          <w:lang w:eastAsia="ru-RU"/>
        </w:rPr>
        <w:t xml:space="preserve"> предельного объема оплаты денежных обязательств за счет межбюджетных трансфертов, предоставляемых в форме субсидий, субвенций и иных межбюджетных трансфертов</w:t>
      </w:r>
      <w:r w:rsidR="007B41C7">
        <w:rPr>
          <w:rFonts w:ascii="Times New Roman" w:eastAsia="Times New Roman" w:hAnsi="Times New Roman"/>
          <w:spacing w:val="-4"/>
          <w:sz w:val="28"/>
          <w:szCs w:val="20"/>
          <w:lang w:eastAsia="ru-RU"/>
        </w:rPr>
        <w:t>, поступлени</w:t>
      </w:r>
      <w:r w:rsidR="00F5258B">
        <w:rPr>
          <w:rFonts w:ascii="Times New Roman" w:eastAsia="Times New Roman" w:hAnsi="Times New Roman"/>
          <w:spacing w:val="-4"/>
          <w:sz w:val="28"/>
          <w:szCs w:val="20"/>
          <w:lang w:eastAsia="ru-RU"/>
        </w:rPr>
        <w:t>я</w:t>
      </w:r>
      <w:r w:rsidR="007B41C7">
        <w:rPr>
          <w:rFonts w:ascii="Times New Roman" w:eastAsia="Times New Roman" w:hAnsi="Times New Roman"/>
          <w:spacing w:val="-4"/>
          <w:sz w:val="28"/>
          <w:szCs w:val="20"/>
          <w:lang w:eastAsia="ru-RU"/>
        </w:rPr>
        <w:t xml:space="preserve"> иных межбюджетных трансфертов, имеющих целевое назначение, сверх объемов, утвержденных законом о бюджете</w:t>
      </w:r>
      <w:r w:rsidR="005C4BC4" w:rsidRPr="004B609A">
        <w:rPr>
          <w:rFonts w:ascii="Times New Roman" w:eastAsia="Calibri" w:hAnsi="Times New Roman" w:cs="Times New Roman"/>
          <w:spacing w:val="-4"/>
          <w:sz w:val="28"/>
          <w:szCs w:val="28"/>
        </w:rPr>
        <w:t>;</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7</w:t>
      </w:r>
      <w:r w:rsidR="005C4BC4" w:rsidRPr="004B609A">
        <w:rPr>
          <w:rFonts w:ascii="Times New Roman" w:eastAsia="Calibri" w:hAnsi="Times New Roman" w:cs="Times New Roman"/>
          <w:spacing w:val="-4"/>
          <w:sz w:val="28"/>
          <w:szCs w:val="28"/>
        </w:rPr>
        <w:t xml:space="preserve">) </w:t>
      </w:r>
      <w:r w:rsidR="00AE48F1" w:rsidRPr="004B609A">
        <w:rPr>
          <w:rFonts w:ascii="Times New Roman" w:eastAsia="Calibri" w:hAnsi="Times New Roman" w:cs="Times New Roman"/>
          <w:spacing w:val="-4"/>
          <w:sz w:val="28"/>
          <w:szCs w:val="28"/>
        </w:rPr>
        <w:t>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бюджета</w:t>
      </w:r>
      <w:r w:rsidR="005C4BC4" w:rsidRPr="004B609A">
        <w:rPr>
          <w:rFonts w:ascii="Times New Roman" w:eastAsia="Calibri" w:hAnsi="Times New Roman" w:cs="Times New Roman"/>
          <w:spacing w:val="-4"/>
          <w:sz w:val="28"/>
          <w:szCs w:val="28"/>
        </w:rPr>
        <w:t>;</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8</w:t>
      </w:r>
      <w:r w:rsidR="005C4BC4" w:rsidRPr="004B609A">
        <w:rPr>
          <w:rFonts w:ascii="Times New Roman" w:eastAsia="Calibri" w:hAnsi="Times New Roman" w:cs="Times New Roman"/>
          <w:spacing w:val="-4"/>
          <w:sz w:val="28"/>
          <w:szCs w:val="28"/>
        </w:rPr>
        <w:t>) изменение бюджетной классификации расходов бюджета автономного округа без изменения целевого направления средств;</w:t>
      </w:r>
    </w:p>
    <w:p w:rsidR="00F458AE" w:rsidRDefault="00767687" w:rsidP="004068FC">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9</w:t>
      </w:r>
      <w:r w:rsidR="00FE206A" w:rsidRPr="004B609A">
        <w:rPr>
          <w:rFonts w:ascii="Times New Roman" w:eastAsia="Calibri" w:hAnsi="Times New Roman" w:cs="Times New Roman"/>
          <w:spacing w:val="-4"/>
          <w:sz w:val="28"/>
          <w:szCs w:val="28"/>
        </w:rPr>
        <w:t xml:space="preserve">) увеличение бюджетных ассигнований на сумму не использованных по состоянию на 1 января текущего финансового года остатков средств дорожного фонда </w:t>
      </w:r>
      <w:r w:rsidR="009559E8" w:rsidRPr="004B609A">
        <w:rPr>
          <w:rFonts w:ascii="Times New Roman" w:eastAsia="Calibri" w:hAnsi="Times New Roman" w:cs="Times New Roman"/>
          <w:spacing w:val="-4"/>
          <w:sz w:val="28"/>
          <w:szCs w:val="28"/>
        </w:rPr>
        <w:t>Ханты-Мансийского автономного округа – Югры для последующ</w:t>
      </w:r>
      <w:r w:rsidR="000E7AF6" w:rsidRPr="004B609A">
        <w:rPr>
          <w:rFonts w:ascii="Times New Roman" w:eastAsia="Calibri" w:hAnsi="Times New Roman" w:cs="Times New Roman"/>
          <w:spacing w:val="-4"/>
          <w:sz w:val="28"/>
          <w:szCs w:val="28"/>
        </w:rPr>
        <w:t>его использования на те же цели</w:t>
      </w:r>
      <w:r w:rsidR="00FB12A1">
        <w:rPr>
          <w:rFonts w:ascii="Times New Roman" w:eastAsia="Calibri" w:hAnsi="Times New Roman" w:cs="Times New Roman"/>
          <w:spacing w:val="-4"/>
          <w:sz w:val="28"/>
          <w:szCs w:val="28"/>
        </w:rPr>
        <w:t>;</w:t>
      </w:r>
    </w:p>
    <w:p w:rsidR="00FB12A1" w:rsidRDefault="00FB12A1" w:rsidP="004068FC">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00767687">
        <w:rPr>
          <w:rFonts w:ascii="Times New Roman" w:eastAsia="Calibri" w:hAnsi="Times New Roman" w:cs="Times New Roman"/>
          <w:spacing w:val="-4"/>
          <w:sz w:val="28"/>
          <w:szCs w:val="28"/>
        </w:rPr>
        <w:t>0</w:t>
      </w:r>
      <w:r>
        <w:rPr>
          <w:rFonts w:ascii="Times New Roman" w:eastAsia="Calibri" w:hAnsi="Times New Roman" w:cs="Times New Roman"/>
          <w:spacing w:val="-4"/>
          <w:sz w:val="28"/>
          <w:szCs w:val="28"/>
        </w:rPr>
        <w:t>) перераспределение бюджетных ассигнований между региональными проектами, обеспечивающими достижение целей, показателей и результатов федеральных проектов;</w:t>
      </w:r>
    </w:p>
    <w:p w:rsidR="00D9106C" w:rsidRPr="004068FC" w:rsidRDefault="00D9106C" w:rsidP="004068FC">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eastAsia="Calibri" w:hAnsi="Times New Roman" w:cs="Times New Roman"/>
          <w:spacing w:val="-4"/>
          <w:sz w:val="28"/>
          <w:szCs w:val="28"/>
        </w:rPr>
        <w:t>1</w:t>
      </w:r>
      <w:r w:rsidR="00767687">
        <w:rPr>
          <w:rFonts w:ascii="Times New Roman" w:eastAsia="Calibri" w:hAnsi="Times New Roman" w:cs="Times New Roman"/>
          <w:spacing w:val="-4"/>
          <w:sz w:val="28"/>
          <w:szCs w:val="28"/>
        </w:rPr>
        <w:t>1</w:t>
      </w:r>
      <w:r>
        <w:rPr>
          <w:rFonts w:ascii="Times New Roman" w:eastAsia="Calibri" w:hAnsi="Times New Roman" w:cs="Times New Roman"/>
          <w:spacing w:val="-4"/>
          <w:sz w:val="28"/>
          <w:szCs w:val="28"/>
        </w:rPr>
        <w:t>) увеличение (уменьшение) бюджетных ассигнований, предусмотренных на финансовое обеспечение реализации региональных проектов, обеспечивающих достижение целей, показателей и результатов федеральных проектов, за счет перераспределения бюджетных ассигнований, не отнесенных настоящим Законом на указанные цели.</w:t>
      </w:r>
    </w:p>
    <w:p w:rsidR="00122DF6" w:rsidRPr="009B4DE6" w:rsidRDefault="004B609A"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9B4DE6">
        <w:rPr>
          <w:rFonts w:ascii="Times New Roman" w:eastAsia="Calibri" w:hAnsi="Times New Roman" w:cs="Times New Roman"/>
          <w:spacing w:val="-4"/>
          <w:sz w:val="28"/>
          <w:szCs w:val="28"/>
        </w:rPr>
        <w:t>4</w:t>
      </w:r>
      <w:r w:rsidR="00122DF6" w:rsidRPr="009B4DE6">
        <w:rPr>
          <w:rFonts w:ascii="Times New Roman" w:eastAsia="Calibri" w:hAnsi="Times New Roman" w:cs="Times New Roman"/>
          <w:spacing w:val="-4"/>
          <w:sz w:val="28"/>
          <w:szCs w:val="28"/>
        </w:rPr>
        <w:t xml:space="preserve">. </w:t>
      </w:r>
      <w:r w:rsidR="006E5C3A" w:rsidRPr="009B4DE6">
        <w:rPr>
          <w:rFonts w:ascii="Times New Roman" w:eastAsia="Calibri" w:hAnsi="Times New Roman" w:cs="Times New Roman"/>
          <w:spacing w:val="-4"/>
          <w:sz w:val="28"/>
          <w:szCs w:val="28"/>
        </w:rPr>
        <w:t>В соответствии с пунктом 3 статьи 217 Бюджетного кодекса Российской Федерации установить</w:t>
      </w:r>
      <w:r w:rsidR="00122DF6" w:rsidRPr="009B4DE6">
        <w:rPr>
          <w:rFonts w:ascii="Times New Roman" w:eastAsia="Calibri" w:hAnsi="Times New Roman" w:cs="Times New Roman"/>
          <w:spacing w:val="-4"/>
          <w:sz w:val="28"/>
          <w:szCs w:val="28"/>
        </w:rPr>
        <w:t xml:space="preserve">, </w:t>
      </w:r>
      <w:r w:rsidR="006E5C3A" w:rsidRPr="009B4DE6">
        <w:rPr>
          <w:rFonts w:ascii="Times New Roman" w:eastAsia="Calibri" w:hAnsi="Times New Roman" w:cs="Times New Roman"/>
          <w:spacing w:val="-4"/>
          <w:sz w:val="28"/>
          <w:szCs w:val="28"/>
        </w:rPr>
        <w:t>что основанием для внесения изменений в показатели сводной бюджетной росписи бюджета автономного округа</w:t>
      </w:r>
      <w:r w:rsidR="00F34531" w:rsidRPr="009B4DE6">
        <w:rPr>
          <w:rFonts w:ascii="Times New Roman" w:eastAsia="Calibri" w:hAnsi="Times New Roman" w:cs="Times New Roman"/>
          <w:spacing w:val="-4"/>
          <w:sz w:val="28"/>
          <w:szCs w:val="28"/>
        </w:rPr>
        <w:t xml:space="preserve"> в 20</w:t>
      </w:r>
      <w:r w:rsidR="00D9106C">
        <w:rPr>
          <w:rFonts w:ascii="Times New Roman" w:eastAsia="Calibri" w:hAnsi="Times New Roman" w:cs="Times New Roman"/>
          <w:spacing w:val="-4"/>
          <w:sz w:val="28"/>
          <w:szCs w:val="28"/>
        </w:rPr>
        <w:t>20</w:t>
      </w:r>
      <w:r w:rsidR="00F34531" w:rsidRPr="009B4DE6">
        <w:rPr>
          <w:rFonts w:ascii="Times New Roman" w:eastAsia="Calibri" w:hAnsi="Times New Roman" w:cs="Times New Roman"/>
          <w:spacing w:val="-4"/>
          <w:sz w:val="28"/>
          <w:szCs w:val="28"/>
        </w:rPr>
        <w:t xml:space="preserve"> году</w:t>
      </w:r>
      <w:r w:rsidR="006E5C3A" w:rsidRPr="009B4DE6">
        <w:rPr>
          <w:rFonts w:ascii="Times New Roman" w:eastAsia="Calibri" w:hAnsi="Times New Roman" w:cs="Times New Roman"/>
          <w:spacing w:val="-4"/>
          <w:sz w:val="28"/>
          <w:szCs w:val="28"/>
        </w:rPr>
        <w:t xml:space="preserve"> является распределение зарезервированных в составе утвержденных стат</w:t>
      </w:r>
      <w:r w:rsidR="00913EEA" w:rsidRPr="009B4DE6">
        <w:rPr>
          <w:rFonts w:ascii="Times New Roman" w:eastAsia="Calibri" w:hAnsi="Times New Roman" w:cs="Times New Roman"/>
          <w:spacing w:val="-4"/>
          <w:sz w:val="28"/>
          <w:szCs w:val="28"/>
        </w:rPr>
        <w:t>ь</w:t>
      </w:r>
      <w:r w:rsidR="006E5C3A" w:rsidRPr="009B4DE6">
        <w:rPr>
          <w:rFonts w:ascii="Times New Roman" w:eastAsia="Calibri" w:hAnsi="Times New Roman" w:cs="Times New Roman"/>
          <w:spacing w:val="-4"/>
          <w:sz w:val="28"/>
          <w:szCs w:val="28"/>
        </w:rPr>
        <w:t xml:space="preserve">ей 4 настоящего </w:t>
      </w:r>
      <w:r w:rsidR="00913EEA" w:rsidRPr="009B4DE6">
        <w:rPr>
          <w:rFonts w:ascii="Times New Roman" w:eastAsia="Calibri" w:hAnsi="Times New Roman" w:cs="Times New Roman"/>
          <w:spacing w:val="-4"/>
          <w:sz w:val="28"/>
          <w:szCs w:val="28"/>
        </w:rPr>
        <w:t>З</w:t>
      </w:r>
      <w:r w:rsidR="006E5C3A" w:rsidRPr="009B4DE6">
        <w:rPr>
          <w:rFonts w:ascii="Times New Roman" w:eastAsia="Calibri" w:hAnsi="Times New Roman" w:cs="Times New Roman"/>
          <w:spacing w:val="-4"/>
          <w:sz w:val="28"/>
          <w:szCs w:val="28"/>
        </w:rPr>
        <w:t xml:space="preserve">акона </w:t>
      </w:r>
      <w:r w:rsidR="004F506E" w:rsidRPr="009B4DE6">
        <w:rPr>
          <w:rFonts w:ascii="Times New Roman" w:eastAsia="Calibri" w:hAnsi="Times New Roman" w:cs="Times New Roman"/>
          <w:spacing w:val="-4"/>
          <w:sz w:val="28"/>
          <w:szCs w:val="28"/>
        </w:rPr>
        <w:t>бюджетных ассигнований, предусмотренных</w:t>
      </w:r>
      <w:r w:rsidR="006E5C3A" w:rsidRPr="009B4DE6">
        <w:rPr>
          <w:rFonts w:ascii="Times New Roman" w:eastAsia="Calibri" w:hAnsi="Times New Roman" w:cs="Times New Roman"/>
          <w:spacing w:val="-4"/>
          <w:sz w:val="28"/>
          <w:szCs w:val="28"/>
        </w:rPr>
        <w:t>:</w:t>
      </w:r>
    </w:p>
    <w:p w:rsidR="00660EA5" w:rsidRDefault="008966B2" w:rsidP="00874612">
      <w:pPr>
        <w:pStyle w:val="ConsPlusNormal"/>
        <w:ind w:firstLine="709"/>
        <w:jc w:val="both"/>
        <w:rPr>
          <w:rFonts w:ascii="Times New Roman" w:hAnsi="Times New Roman" w:cs="Times New Roman"/>
          <w:sz w:val="28"/>
          <w:szCs w:val="28"/>
        </w:rPr>
      </w:pPr>
      <w:r w:rsidRPr="00D143DB">
        <w:rPr>
          <w:rFonts w:ascii="Times New Roman" w:eastAsia="Calibri" w:hAnsi="Times New Roman" w:cs="Times New Roman"/>
          <w:spacing w:val="-4"/>
          <w:sz w:val="28"/>
          <w:szCs w:val="28"/>
        </w:rPr>
        <w:t xml:space="preserve">1) </w:t>
      </w:r>
      <w:r w:rsidR="00112760" w:rsidRPr="00D143DB">
        <w:rPr>
          <w:rFonts w:ascii="Times New Roman" w:eastAsia="Calibri" w:hAnsi="Times New Roman" w:cs="Times New Roman"/>
          <w:spacing w:val="-4"/>
          <w:sz w:val="28"/>
          <w:szCs w:val="28"/>
        </w:rPr>
        <w:t>на</w:t>
      </w:r>
      <w:r w:rsidR="00112760" w:rsidRPr="00D143DB">
        <w:rPr>
          <w:rFonts w:ascii="Times New Roman" w:hAnsi="Times New Roman" w:cs="Times New Roman"/>
          <w:sz w:val="28"/>
          <w:szCs w:val="28"/>
        </w:rPr>
        <w:t xml:space="preserve"> </w:t>
      </w:r>
      <w:r w:rsidR="004F506E" w:rsidRPr="00D143DB">
        <w:rPr>
          <w:rFonts w:ascii="Times New Roman" w:hAnsi="Times New Roman" w:cs="Times New Roman"/>
          <w:sz w:val="28"/>
          <w:szCs w:val="28"/>
        </w:rPr>
        <w:t xml:space="preserve">финансирование непредвиденных расходов, в том числе </w:t>
      </w:r>
      <w:r w:rsidR="00925BEA" w:rsidRPr="00D143DB">
        <w:rPr>
          <w:rFonts w:ascii="Times New Roman" w:hAnsi="Times New Roman" w:cs="Times New Roman"/>
          <w:sz w:val="28"/>
          <w:szCs w:val="28"/>
        </w:rPr>
        <w:t xml:space="preserve">расходов </w:t>
      </w:r>
      <w:r w:rsidR="004F506E" w:rsidRPr="00D143DB">
        <w:rPr>
          <w:rFonts w:ascii="Times New Roman" w:hAnsi="Times New Roman" w:cs="Times New Roman"/>
          <w:sz w:val="28"/>
          <w:szCs w:val="28"/>
        </w:rPr>
        <w:t>на проведени</w:t>
      </w:r>
      <w:r w:rsidR="00DA335C" w:rsidRPr="00D143DB">
        <w:rPr>
          <w:rFonts w:ascii="Times New Roman" w:hAnsi="Times New Roman" w:cs="Times New Roman"/>
          <w:sz w:val="28"/>
          <w:szCs w:val="28"/>
        </w:rPr>
        <w:t>е</w:t>
      </w:r>
      <w:r w:rsidR="004F506E" w:rsidRPr="00D143DB">
        <w:rPr>
          <w:rFonts w:ascii="Times New Roman" w:hAnsi="Times New Roman" w:cs="Times New Roman"/>
          <w:sz w:val="28"/>
          <w:szCs w:val="28"/>
        </w:rPr>
        <w:t xml:space="preserve"> аварийно-восстановительных работ и иных мероприятий, связанных с ликвидацией последствий стихийных бедствий и других чрезвычайных ситуаций, </w:t>
      </w:r>
      <w:r w:rsidR="00660EA5" w:rsidRPr="00D143DB">
        <w:rPr>
          <w:rFonts w:ascii="Times New Roman" w:hAnsi="Times New Roman" w:cs="Times New Roman"/>
          <w:sz w:val="28"/>
          <w:szCs w:val="28"/>
        </w:rPr>
        <w:t>в порядке, установленном Правительством автономного округа,</w:t>
      </w:r>
      <w:r w:rsidR="00660EA5" w:rsidRPr="00D143DB">
        <w:rPr>
          <w:rFonts w:ascii="Times New Roman" w:eastAsia="Calibri" w:hAnsi="Times New Roman" w:cs="Times New Roman"/>
          <w:spacing w:val="-4"/>
          <w:sz w:val="28"/>
          <w:szCs w:val="28"/>
        </w:rPr>
        <w:t xml:space="preserve"> </w:t>
      </w:r>
      <w:r w:rsidRPr="00D143DB">
        <w:rPr>
          <w:rFonts w:ascii="Times New Roman" w:eastAsia="Calibri" w:hAnsi="Times New Roman" w:cs="Times New Roman"/>
          <w:spacing w:val="-4"/>
          <w:sz w:val="28"/>
          <w:szCs w:val="28"/>
        </w:rPr>
        <w:t xml:space="preserve">в </w:t>
      </w:r>
      <w:r w:rsidR="00874612" w:rsidRPr="00D143DB">
        <w:rPr>
          <w:rFonts w:ascii="Times New Roman" w:eastAsia="Calibri" w:hAnsi="Times New Roman" w:cs="Times New Roman"/>
          <w:spacing w:val="-4"/>
          <w:sz w:val="28"/>
          <w:szCs w:val="28"/>
        </w:rPr>
        <w:t>сумме</w:t>
      </w:r>
      <w:r w:rsidR="00F34531" w:rsidRPr="00D143DB">
        <w:rPr>
          <w:rFonts w:ascii="Times New Roman" w:eastAsia="Calibri" w:hAnsi="Times New Roman" w:cs="Times New Roman"/>
          <w:spacing w:val="-4"/>
          <w:sz w:val="28"/>
          <w:szCs w:val="28"/>
        </w:rPr>
        <w:t xml:space="preserve"> </w:t>
      </w:r>
      <w:r w:rsidR="00F17F6E" w:rsidRPr="006F19B7">
        <w:rPr>
          <w:rFonts w:ascii="Times New Roman" w:eastAsia="Calibri" w:hAnsi="Times New Roman" w:cs="Times New Roman"/>
          <w:spacing w:val="-4"/>
          <w:sz w:val="28"/>
          <w:szCs w:val="28"/>
        </w:rPr>
        <w:t>60</w:t>
      </w:r>
      <w:r w:rsidRPr="006F19B7">
        <w:rPr>
          <w:rFonts w:ascii="Times New Roman" w:eastAsia="Calibri" w:hAnsi="Times New Roman" w:cs="Times New Roman"/>
          <w:spacing w:val="-4"/>
          <w:sz w:val="28"/>
          <w:szCs w:val="28"/>
        </w:rPr>
        <w:t>8</w:t>
      </w:r>
      <w:r w:rsidR="002512F0" w:rsidRPr="006F19B7">
        <w:rPr>
          <w:rFonts w:ascii="Times New Roman" w:eastAsia="Calibri" w:hAnsi="Times New Roman" w:cs="Times New Roman"/>
          <w:spacing w:val="-4"/>
          <w:sz w:val="28"/>
          <w:szCs w:val="28"/>
        </w:rPr>
        <w:t xml:space="preserve"> </w:t>
      </w:r>
      <w:r w:rsidRPr="006F19B7">
        <w:rPr>
          <w:rFonts w:ascii="Times New Roman" w:eastAsia="Calibri" w:hAnsi="Times New Roman" w:cs="Times New Roman"/>
          <w:spacing w:val="-4"/>
          <w:sz w:val="28"/>
          <w:szCs w:val="28"/>
        </w:rPr>
        <w:t>000,0</w:t>
      </w:r>
      <w:r w:rsidRPr="00D143DB">
        <w:rPr>
          <w:rFonts w:ascii="Times New Roman" w:eastAsia="Calibri" w:hAnsi="Times New Roman" w:cs="Times New Roman"/>
          <w:spacing w:val="-4"/>
          <w:sz w:val="28"/>
          <w:szCs w:val="28"/>
        </w:rPr>
        <w:t xml:space="preserve"> тыс. </w:t>
      </w:r>
      <w:r w:rsidR="004F506E" w:rsidRPr="00D143DB">
        <w:rPr>
          <w:rFonts w:ascii="Times New Roman" w:eastAsia="Calibri" w:hAnsi="Times New Roman" w:cs="Times New Roman"/>
          <w:spacing w:val="-4"/>
          <w:sz w:val="28"/>
          <w:szCs w:val="28"/>
        </w:rPr>
        <w:t>рублей</w:t>
      </w:r>
      <w:r w:rsidR="00F34531" w:rsidRPr="00D143DB">
        <w:rPr>
          <w:rFonts w:ascii="Times New Roman" w:hAnsi="Times New Roman" w:cs="Times New Roman"/>
          <w:sz w:val="28"/>
          <w:szCs w:val="28"/>
        </w:rPr>
        <w:t>;</w:t>
      </w:r>
    </w:p>
    <w:p w:rsidR="00162B2F" w:rsidRPr="00D143DB" w:rsidRDefault="00162B2F" w:rsidP="008746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B5732" w:rsidRPr="00D143DB">
        <w:rPr>
          <w:rFonts w:ascii="Times New Roman" w:eastAsia="Calibri" w:hAnsi="Times New Roman" w:cs="Times New Roman"/>
          <w:spacing w:val="-4"/>
          <w:sz w:val="28"/>
          <w:szCs w:val="28"/>
        </w:rPr>
        <w:t>на</w:t>
      </w:r>
      <w:r w:rsidR="008B5732" w:rsidRPr="00D143DB">
        <w:rPr>
          <w:rFonts w:ascii="Times New Roman" w:hAnsi="Times New Roman" w:cs="Times New Roman"/>
          <w:spacing w:val="-4"/>
          <w:sz w:val="28"/>
          <w:szCs w:val="28"/>
        </w:rPr>
        <w:t xml:space="preserve"> предоставление дотаций бюджетам муниципальных районов и городских округов автономного округа на </w:t>
      </w:r>
      <w:r w:rsidR="008B5732">
        <w:rPr>
          <w:rFonts w:ascii="Times New Roman" w:hAnsi="Times New Roman" w:cs="Times New Roman"/>
          <w:spacing w:val="-4"/>
          <w:sz w:val="28"/>
          <w:szCs w:val="28"/>
        </w:rPr>
        <w:t xml:space="preserve">поддержку мер по обеспечению сбалансированности бюджетов </w:t>
      </w:r>
      <w:r w:rsidR="008B5732" w:rsidRPr="00D143DB">
        <w:rPr>
          <w:rFonts w:ascii="Times New Roman" w:hAnsi="Times New Roman" w:cs="Times New Roman"/>
          <w:spacing w:val="-4"/>
          <w:sz w:val="28"/>
          <w:szCs w:val="28"/>
        </w:rPr>
        <w:t>городских округ</w:t>
      </w:r>
      <w:r w:rsidR="008B5732">
        <w:rPr>
          <w:rFonts w:ascii="Times New Roman" w:hAnsi="Times New Roman" w:cs="Times New Roman"/>
          <w:spacing w:val="-4"/>
          <w:sz w:val="28"/>
          <w:szCs w:val="28"/>
        </w:rPr>
        <w:t>ов</w:t>
      </w:r>
      <w:r w:rsidR="008B5732" w:rsidRPr="00D143DB">
        <w:rPr>
          <w:rFonts w:ascii="Times New Roman" w:hAnsi="Times New Roman" w:cs="Times New Roman"/>
          <w:spacing w:val="-4"/>
          <w:sz w:val="28"/>
          <w:szCs w:val="28"/>
        </w:rPr>
        <w:t xml:space="preserve"> и муниципальных район</w:t>
      </w:r>
      <w:r w:rsidR="008B5732">
        <w:rPr>
          <w:rFonts w:ascii="Times New Roman" w:hAnsi="Times New Roman" w:cs="Times New Roman"/>
          <w:spacing w:val="-4"/>
          <w:sz w:val="28"/>
          <w:szCs w:val="28"/>
        </w:rPr>
        <w:t>ов</w:t>
      </w:r>
      <w:r w:rsidR="008B5732" w:rsidRPr="00D143DB">
        <w:rPr>
          <w:rFonts w:ascii="Times New Roman" w:hAnsi="Times New Roman" w:cs="Times New Roman"/>
          <w:spacing w:val="-4"/>
          <w:sz w:val="28"/>
          <w:szCs w:val="28"/>
        </w:rPr>
        <w:t xml:space="preserve"> автономного округа в порядке</w:t>
      </w:r>
      <w:r w:rsidRPr="00D143DB">
        <w:rPr>
          <w:rFonts w:ascii="Times New Roman" w:hAnsi="Times New Roman" w:cs="Times New Roman"/>
          <w:spacing w:val="-4"/>
          <w:sz w:val="28"/>
          <w:szCs w:val="28"/>
        </w:rPr>
        <w:t>, установленном Правительством автономного округа, в сумме</w:t>
      </w:r>
      <w:r w:rsidRPr="00D143DB">
        <w:rPr>
          <w:rFonts w:ascii="Times New Roman" w:eastAsia="Calibri" w:hAnsi="Times New Roman" w:cs="Times New Roman"/>
          <w:spacing w:val="-4"/>
          <w:sz w:val="28"/>
          <w:szCs w:val="28"/>
        </w:rPr>
        <w:t xml:space="preserve"> </w:t>
      </w:r>
      <w:r w:rsidRPr="006F19B7">
        <w:rPr>
          <w:rFonts w:ascii="Times New Roman" w:eastAsia="Calibri" w:hAnsi="Times New Roman" w:cs="Times New Roman"/>
          <w:spacing w:val="-4"/>
          <w:sz w:val="28"/>
          <w:szCs w:val="28"/>
        </w:rPr>
        <w:t xml:space="preserve">1 </w:t>
      </w:r>
      <w:r w:rsidR="008E5C06">
        <w:rPr>
          <w:rFonts w:ascii="Times New Roman" w:eastAsia="Calibri" w:hAnsi="Times New Roman" w:cs="Times New Roman"/>
          <w:spacing w:val="-4"/>
          <w:sz w:val="28"/>
          <w:szCs w:val="28"/>
        </w:rPr>
        <w:t>499</w:t>
      </w:r>
      <w:r w:rsidRPr="006F19B7">
        <w:rPr>
          <w:rFonts w:ascii="Times New Roman" w:eastAsia="Calibri" w:hAnsi="Times New Roman" w:cs="Times New Roman"/>
          <w:spacing w:val="-4"/>
          <w:sz w:val="28"/>
          <w:szCs w:val="28"/>
        </w:rPr>
        <w:t xml:space="preserve"> </w:t>
      </w:r>
      <w:r w:rsidR="006F19B7" w:rsidRPr="006F19B7">
        <w:rPr>
          <w:rFonts w:ascii="Times New Roman" w:eastAsia="Calibri" w:hAnsi="Times New Roman" w:cs="Times New Roman"/>
          <w:spacing w:val="-4"/>
          <w:sz w:val="28"/>
          <w:szCs w:val="28"/>
        </w:rPr>
        <w:t>9</w:t>
      </w:r>
      <w:r w:rsidR="008E5C06">
        <w:rPr>
          <w:rFonts w:ascii="Times New Roman" w:eastAsia="Calibri" w:hAnsi="Times New Roman" w:cs="Times New Roman"/>
          <w:spacing w:val="-4"/>
          <w:sz w:val="28"/>
          <w:szCs w:val="28"/>
        </w:rPr>
        <w:t>32</w:t>
      </w:r>
      <w:r w:rsidRPr="006F19B7">
        <w:rPr>
          <w:rFonts w:ascii="Times New Roman" w:eastAsia="Calibri" w:hAnsi="Times New Roman" w:cs="Times New Roman"/>
          <w:spacing w:val="-4"/>
          <w:sz w:val="28"/>
          <w:szCs w:val="28"/>
        </w:rPr>
        <w:t>,</w:t>
      </w:r>
      <w:r w:rsidR="008E5C06">
        <w:rPr>
          <w:rFonts w:ascii="Times New Roman" w:eastAsia="Calibri" w:hAnsi="Times New Roman" w:cs="Times New Roman"/>
          <w:spacing w:val="-4"/>
          <w:sz w:val="28"/>
          <w:szCs w:val="28"/>
        </w:rPr>
        <w:t>8</w:t>
      </w:r>
      <w:r w:rsidRPr="006F19B7">
        <w:rPr>
          <w:rFonts w:ascii="Times New Roman" w:eastAsia="Calibri" w:hAnsi="Times New Roman" w:cs="Times New Roman"/>
          <w:spacing w:val="-4"/>
          <w:sz w:val="28"/>
          <w:szCs w:val="28"/>
        </w:rPr>
        <w:t xml:space="preserve"> тыс</w:t>
      </w:r>
      <w:r w:rsidRPr="00D143DB">
        <w:rPr>
          <w:rFonts w:ascii="Times New Roman" w:eastAsia="Calibri" w:hAnsi="Times New Roman" w:cs="Times New Roman"/>
          <w:spacing w:val="-4"/>
          <w:sz w:val="28"/>
          <w:szCs w:val="28"/>
        </w:rPr>
        <w:t>. рублей</w:t>
      </w:r>
      <w:r w:rsidRPr="00D143DB">
        <w:rPr>
          <w:rFonts w:ascii="Times New Roman" w:hAnsi="Times New Roman" w:cs="Times New Roman"/>
          <w:spacing w:val="-4"/>
          <w:sz w:val="28"/>
          <w:szCs w:val="28"/>
        </w:rPr>
        <w:t>;</w:t>
      </w:r>
    </w:p>
    <w:p w:rsidR="00691FDE"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Pr>
          <w:rFonts w:ascii="Times New Roman" w:eastAsia="Calibri" w:hAnsi="Times New Roman" w:cs="Times New Roman"/>
          <w:spacing w:val="-4"/>
          <w:sz w:val="28"/>
          <w:szCs w:val="28"/>
        </w:rPr>
        <w:t xml:space="preserve">3) </w:t>
      </w:r>
      <w:r w:rsidR="00112760" w:rsidRPr="00D143DB">
        <w:rPr>
          <w:rFonts w:ascii="Times New Roman" w:eastAsia="Calibri" w:hAnsi="Times New Roman" w:cs="Times New Roman"/>
          <w:spacing w:val="-4"/>
          <w:sz w:val="28"/>
          <w:szCs w:val="28"/>
        </w:rPr>
        <w:t>на</w:t>
      </w:r>
      <w:r w:rsidR="00112760" w:rsidRPr="00D143DB">
        <w:rPr>
          <w:rFonts w:ascii="Times New Roman" w:hAnsi="Times New Roman" w:cs="Times New Roman"/>
          <w:spacing w:val="-4"/>
          <w:sz w:val="28"/>
          <w:szCs w:val="28"/>
        </w:rPr>
        <w:t xml:space="preserve"> </w:t>
      </w:r>
      <w:r w:rsidR="00691FDE" w:rsidRPr="00D143DB">
        <w:rPr>
          <w:rFonts w:ascii="Times New Roman" w:hAnsi="Times New Roman" w:cs="Times New Roman"/>
          <w:spacing w:val="-4"/>
          <w:sz w:val="28"/>
          <w:szCs w:val="28"/>
        </w:rPr>
        <w:t>предоставление дотаций бюджетам муниципальных районов и городских округов автономного округа на поощрение достижения высоких показателей качества организации и осуществления бюджетного процесса в городских округах и муниципальных районах автономного округа в порядке, установленном Правительством автономного округа, в сумме</w:t>
      </w:r>
      <w:r w:rsidR="00691FDE" w:rsidRPr="00D143DB">
        <w:rPr>
          <w:rFonts w:ascii="Times New Roman" w:eastAsia="Calibri" w:hAnsi="Times New Roman" w:cs="Times New Roman"/>
          <w:spacing w:val="-4"/>
          <w:sz w:val="28"/>
          <w:szCs w:val="28"/>
        </w:rPr>
        <w:t xml:space="preserve"> </w:t>
      </w:r>
      <w:r w:rsidR="00D143DB" w:rsidRPr="006F19B7">
        <w:rPr>
          <w:rFonts w:ascii="Times New Roman" w:eastAsia="Calibri" w:hAnsi="Times New Roman" w:cs="Times New Roman"/>
          <w:spacing w:val="-4"/>
          <w:sz w:val="28"/>
          <w:szCs w:val="28"/>
        </w:rPr>
        <w:t>1</w:t>
      </w:r>
      <w:r w:rsidR="00691FDE" w:rsidRPr="006F19B7">
        <w:rPr>
          <w:rFonts w:ascii="Times New Roman" w:eastAsia="Calibri" w:hAnsi="Times New Roman" w:cs="Times New Roman"/>
          <w:spacing w:val="-4"/>
          <w:sz w:val="28"/>
          <w:szCs w:val="28"/>
        </w:rPr>
        <w:t>00 000,0 тыс</w:t>
      </w:r>
      <w:r w:rsidR="00691FDE" w:rsidRPr="00D143DB">
        <w:rPr>
          <w:rFonts w:ascii="Times New Roman" w:eastAsia="Calibri" w:hAnsi="Times New Roman" w:cs="Times New Roman"/>
          <w:spacing w:val="-4"/>
          <w:sz w:val="28"/>
          <w:szCs w:val="28"/>
        </w:rPr>
        <w:t>. рублей</w:t>
      </w:r>
      <w:r w:rsidR="00691FDE" w:rsidRPr="00D143DB">
        <w:rPr>
          <w:rFonts w:ascii="Times New Roman" w:hAnsi="Times New Roman" w:cs="Times New Roman"/>
          <w:spacing w:val="-4"/>
          <w:sz w:val="28"/>
          <w:szCs w:val="28"/>
        </w:rPr>
        <w:t>;</w:t>
      </w:r>
    </w:p>
    <w:p w:rsidR="00162B2F"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4) </w:t>
      </w:r>
      <w:r w:rsidRPr="00D143DB">
        <w:rPr>
          <w:rFonts w:ascii="Times New Roman" w:eastAsia="Calibri" w:hAnsi="Times New Roman" w:cs="Times New Roman"/>
          <w:spacing w:val="-4"/>
          <w:sz w:val="28"/>
          <w:szCs w:val="28"/>
        </w:rPr>
        <w:t>на</w:t>
      </w:r>
      <w:r w:rsidRPr="00D143DB">
        <w:rPr>
          <w:rFonts w:ascii="Times New Roman" w:hAnsi="Times New Roman" w:cs="Times New Roman"/>
          <w:spacing w:val="-4"/>
          <w:sz w:val="28"/>
          <w:szCs w:val="28"/>
        </w:rPr>
        <w:t xml:space="preserve"> предоставление дотаций бюджетам муниципальных районов и городск</w:t>
      </w:r>
      <w:r>
        <w:rPr>
          <w:rFonts w:ascii="Times New Roman" w:hAnsi="Times New Roman" w:cs="Times New Roman"/>
          <w:spacing w:val="-4"/>
          <w:sz w:val="28"/>
          <w:szCs w:val="28"/>
        </w:rPr>
        <w:t xml:space="preserve">их округов автономного округа в целях стимулирования роста налогового </w:t>
      </w:r>
      <w:r>
        <w:rPr>
          <w:rFonts w:ascii="Times New Roman" w:hAnsi="Times New Roman" w:cs="Times New Roman"/>
          <w:spacing w:val="-4"/>
          <w:sz w:val="28"/>
          <w:szCs w:val="28"/>
        </w:rPr>
        <w:lastRenderedPageBreak/>
        <w:t xml:space="preserve">потенциала и качества планирования доходов в городских округах и муниципальных районах </w:t>
      </w:r>
      <w:r w:rsidRPr="00D143DB">
        <w:rPr>
          <w:rFonts w:ascii="Times New Roman" w:hAnsi="Times New Roman" w:cs="Times New Roman"/>
          <w:spacing w:val="-4"/>
          <w:sz w:val="28"/>
          <w:szCs w:val="28"/>
        </w:rPr>
        <w:t xml:space="preserve">автономного округа в порядке, установленном Правительством автономного округа, в </w:t>
      </w:r>
      <w:r w:rsidRPr="006F19B7">
        <w:rPr>
          <w:rFonts w:ascii="Times New Roman" w:hAnsi="Times New Roman" w:cs="Times New Roman"/>
          <w:spacing w:val="-4"/>
          <w:sz w:val="28"/>
          <w:szCs w:val="28"/>
        </w:rPr>
        <w:t>сумме</w:t>
      </w:r>
      <w:r w:rsidRPr="006F19B7">
        <w:rPr>
          <w:rFonts w:ascii="Times New Roman" w:eastAsia="Calibri" w:hAnsi="Times New Roman" w:cs="Times New Roman"/>
          <w:spacing w:val="-4"/>
          <w:sz w:val="28"/>
          <w:szCs w:val="28"/>
        </w:rPr>
        <w:t xml:space="preserve"> 100 000,0 тыс</w:t>
      </w:r>
      <w:r w:rsidRPr="00D143DB">
        <w:rPr>
          <w:rFonts w:ascii="Times New Roman" w:eastAsia="Calibri" w:hAnsi="Times New Roman" w:cs="Times New Roman"/>
          <w:spacing w:val="-4"/>
          <w:sz w:val="28"/>
          <w:szCs w:val="28"/>
        </w:rPr>
        <w:t>. рублей</w:t>
      </w:r>
      <w:r w:rsidRPr="00D143DB">
        <w:rPr>
          <w:rFonts w:ascii="Times New Roman" w:hAnsi="Times New Roman" w:cs="Times New Roman"/>
          <w:spacing w:val="-4"/>
          <w:sz w:val="28"/>
          <w:szCs w:val="28"/>
        </w:rPr>
        <w:t>;</w:t>
      </w:r>
    </w:p>
    <w:p w:rsidR="00162B2F" w:rsidRPr="00D143DB"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5) </w:t>
      </w:r>
      <w:r w:rsidRPr="00D143DB">
        <w:rPr>
          <w:rFonts w:ascii="Times New Roman" w:eastAsia="Calibri" w:hAnsi="Times New Roman" w:cs="Times New Roman"/>
          <w:spacing w:val="-4"/>
          <w:sz w:val="28"/>
          <w:szCs w:val="28"/>
        </w:rPr>
        <w:t>на</w:t>
      </w:r>
      <w:r w:rsidRPr="00D143DB">
        <w:rPr>
          <w:rFonts w:ascii="Times New Roman" w:hAnsi="Times New Roman" w:cs="Times New Roman"/>
          <w:spacing w:val="-4"/>
          <w:sz w:val="28"/>
          <w:szCs w:val="28"/>
        </w:rPr>
        <w:t xml:space="preserve"> предоставление дотаций бюджетам муниципальных районов и городск</w:t>
      </w:r>
      <w:r>
        <w:rPr>
          <w:rFonts w:ascii="Times New Roman" w:hAnsi="Times New Roman" w:cs="Times New Roman"/>
          <w:spacing w:val="-4"/>
          <w:sz w:val="28"/>
          <w:szCs w:val="28"/>
        </w:rPr>
        <w:t xml:space="preserve">их округов автономного округа в целях поощрения муниципальных районов и городских округов автономного округа за развитие практик инициативного бюджетирования </w:t>
      </w:r>
      <w:r w:rsidRPr="00D143DB">
        <w:rPr>
          <w:rFonts w:ascii="Times New Roman" w:hAnsi="Times New Roman" w:cs="Times New Roman"/>
          <w:spacing w:val="-4"/>
          <w:sz w:val="28"/>
          <w:szCs w:val="28"/>
        </w:rPr>
        <w:t xml:space="preserve">в порядке, установленном Правительством автономного округа, в </w:t>
      </w:r>
      <w:r w:rsidRPr="006F19B7">
        <w:rPr>
          <w:rFonts w:ascii="Times New Roman" w:hAnsi="Times New Roman" w:cs="Times New Roman"/>
          <w:spacing w:val="-4"/>
          <w:sz w:val="28"/>
          <w:szCs w:val="28"/>
        </w:rPr>
        <w:t>сумме</w:t>
      </w:r>
      <w:r w:rsidRPr="006F19B7">
        <w:rPr>
          <w:rFonts w:ascii="Times New Roman" w:eastAsia="Calibri" w:hAnsi="Times New Roman" w:cs="Times New Roman"/>
          <w:spacing w:val="-4"/>
          <w:sz w:val="28"/>
          <w:szCs w:val="28"/>
        </w:rPr>
        <w:t xml:space="preserve"> 100 000,0 тыс</w:t>
      </w:r>
      <w:r w:rsidRPr="00D143DB">
        <w:rPr>
          <w:rFonts w:ascii="Times New Roman" w:eastAsia="Calibri" w:hAnsi="Times New Roman" w:cs="Times New Roman"/>
          <w:spacing w:val="-4"/>
          <w:sz w:val="28"/>
          <w:szCs w:val="28"/>
        </w:rPr>
        <w:t>. рублей</w:t>
      </w:r>
      <w:r w:rsidRPr="00D143DB">
        <w:rPr>
          <w:rFonts w:ascii="Times New Roman" w:hAnsi="Times New Roman" w:cs="Times New Roman"/>
          <w:spacing w:val="-4"/>
          <w:sz w:val="28"/>
          <w:szCs w:val="28"/>
        </w:rPr>
        <w:t>;</w:t>
      </w:r>
    </w:p>
    <w:p w:rsidR="00BC1F5B" w:rsidRPr="00162B2F"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sidRPr="00162B2F">
        <w:rPr>
          <w:rFonts w:ascii="Times New Roman" w:eastAsia="Calibri" w:hAnsi="Times New Roman" w:cs="Times New Roman"/>
          <w:spacing w:val="-4"/>
          <w:sz w:val="28"/>
          <w:szCs w:val="28"/>
        </w:rPr>
        <w:t xml:space="preserve">6) </w:t>
      </w:r>
      <w:r w:rsidR="00112760" w:rsidRPr="00162B2F">
        <w:rPr>
          <w:rFonts w:ascii="Times New Roman" w:eastAsia="Calibri" w:hAnsi="Times New Roman" w:cs="Times New Roman"/>
          <w:spacing w:val="-4"/>
          <w:sz w:val="28"/>
          <w:szCs w:val="28"/>
        </w:rPr>
        <w:t>на</w:t>
      </w:r>
      <w:r w:rsidR="00112760" w:rsidRPr="00162B2F">
        <w:rPr>
          <w:rFonts w:ascii="Times New Roman" w:hAnsi="Times New Roman" w:cs="Times New Roman"/>
          <w:spacing w:val="-4"/>
          <w:sz w:val="28"/>
          <w:szCs w:val="28"/>
        </w:rPr>
        <w:t xml:space="preserve"> </w:t>
      </w:r>
      <w:r w:rsidR="00BC1F5B" w:rsidRPr="00162B2F">
        <w:rPr>
          <w:rFonts w:ascii="Times New Roman" w:hAnsi="Times New Roman" w:cs="Times New Roman"/>
          <w:spacing w:val="-4"/>
          <w:sz w:val="28"/>
          <w:szCs w:val="28"/>
        </w:rPr>
        <w:t>предоставление дотаций бюджетам муниципальных районов и городских округов автономного округа на поощрение достижения наилучших значений показателей деятельности органов местного самоуправления городских округов и муниципальных районов автономного округа в порядке, установленном Правительством автономного округа, в сумме</w:t>
      </w:r>
      <w:r w:rsidR="00BC1F5B" w:rsidRPr="00162B2F">
        <w:rPr>
          <w:rFonts w:ascii="Times New Roman" w:eastAsia="Calibri" w:hAnsi="Times New Roman" w:cs="Times New Roman"/>
          <w:spacing w:val="-4"/>
          <w:sz w:val="28"/>
          <w:szCs w:val="28"/>
        </w:rPr>
        <w:t xml:space="preserve"> </w:t>
      </w:r>
      <w:r w:rsidR="00BC1F5B" w:rsidRPr="006F19B7">
        <w:rPr>
          <w:rFonts w:ascii="Times New Roman" w:eastAsia="Calibri" w:hAnsi="Times New Roman" w:cs="Times New Roman"/>
          <w:spacing w:val="-4"/>
          <w:sz w:val="28"/>
          <w:szCs w:val="28"/>
        </w:rPr>
        <w:t>200 000,0 тыс</w:t>
      </w:r>
      <w:r w:rsidR="00BC1F5B" w:rsidRPr="00162B2F">
        <w:rPr>
          <w:rFonts w:ascii="Times New Roman" w:eastAsia="Calibri" w:hAnsi="Times New Roman" w:cs="Times New Roman"/>
          <w:spacing w:val="-4"/>
          <w:sz w:val="28"/>
          <w:szCs w:val="28"/>
        </w:rPr>
        <w:t>. рублей</w:t>
      </w:r>
      <w:r w:rsidR="00BC1F5B" w:rsidRPr="00162B2F">
        <w:rPr>
          <w:rFonts w:ascii="Times New Roman" w:hAnsi="Times New Roman" w:cs="Times New Roman"/>
          <w:spacing w:val="-4"/>
          <w:sz w:val="28"/>
          <w:szCs w:val="28"/>
        </w:rPr>
        <w:t>;</w:t>
      </w:r>
    </w:p>
    <w:p w:rsidR="006E0D9C" w:rsidRPr="00162B2F"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Pr>
          <w:rFonts w:ascii="Times New Roman" w:eastAsia="Calibri" w:hAnsi="Times New Roman" w:cs="Times New Roman"/>
          <w:spacing w:val="-4"/>
          <w:sz w:val="28"/>
          <w:szCs w:val="28"/>
        </w:rPr>
        <w:t xml:space="preserve">7) </w:t>
      </w:r>
      <w:r w:rsidR="00112760" w:rsidRPr="00162B2F">
        <w:rPr>
          <w:rFonts w:ascii="Times New Roman" w:eastAsia="Calibri" w:hAnsi="Times New Roman" w:cs="Times New Roman"/>
          <w:spacing w:val="-4"/>
          <w:sz w:val="28"/>
          <w:szCs w:val="28"/>
        </w:rPr>
        <w:t>на</w:t>
      </w:r>
      <w:r w:rsidR="00112760" w:rsidRPr="00162B2F">
        <w:rPr>
          <w:rFonts w:ascii="Times New Roman" w:hAnsi="Times New Roman" w:cs="Times New Roman"/>
          <w:spacing w:val="-4"/>
          <w:sz w:val="28"/>
          <w:szCs w:val="28"/>
        </w:rPr>
        <w:t xml:space="preserve"> </w:t>
      </w:r>
      <w:r w:rsidR="006E0D9C" w:rsidRPr="00162B2F">
        <w:rPr>
          <w:rFonts w:ascii="Times New Roman" w:hAnsi="Times New Roman" w:cs="Times New Roman"/>
          <w:spacing w:val="-4"/>
          <w:sz w:val="28"/>
          <w:szCs w:val="28"/>
        </w:rPr>
        <w:t>предоставление иных межбюджетных трансфертов бюджетам муниципальных районов и городских округов автономного округа на возмещение (компенсацию) части расходов по доставке в муниципальные образования автономного округа продукции (товаров), необходимой для обеспечения жизнедеятельности населения муни</w:t>
      </w:r>
      <w:r w:rsidR="00121499" w:rsidRPr="00162B2F">
        <w:rPr>
          <w:rFonts w:ascii="Times New Roman" w:hAnsi="Times New Roman" w:cs="Times New Roman"/>
          <w:spacing w:val="-4"/>
          <w:sz w:val="28"/>
          <w:szCs w:val="28"/>
        </w:rPr>
        <w:t>ципальных образований Ханты-Ман</w:t>
      </w:r>
      <w:r w:rsidR="006E0D9C" w:rsidRPr="00162B2F">
        <w:rPr>
          <w:rFonts w:ascii="Times New Roman" w:hAnsi="Times New Roman" w:cs="Times New Roman"/>
          <w:spacing w:val="-4"/>
          <w:sz w:val="28"/>
          <w:szCs w:val="28"/>
        </w:rPr>
        <w:t>сийского автономного округа – Югры, отнесенных к территориям с ограниченными сроками завоза грузов, в порядке, установленном Правительством автономного округа, в сумме</w:t>
      </w:r>
      <w:r w:rsidR="006E0D9C" w:rsidRPr="00162B2F">
        <w:rPr>
          <w:rFonts w:ascii="Times New Roman" w:eastAsia="Calibri" w:hAnsi="Times New Roman" w:cs="Times New Roman"/>
          <w:spacing w:val="-4"/>
          <w:sz w:val="28"/>
          <w:szCs w:val="28"/>
        </w:rPr>
        <w:t xml:space="preserve"> </w:t>
      </w:r>
      <w:r w:rsidR="006E0D9C" w:rsidRPr="006F19B7">
        <w:rPr>
          <w:rFonts w:ascii="Times New Roman" w:eastAsia="Calibri" w:hAnsi="Times New Roman" w:cs="Times New Roman"/>
          <w:spacing w:val="-4"/>
          <w:sz w:val="28"/>
          <w:szCs w:val="28"/>
        </w:rPr>
        <w:t>65 000,0</w:t>
      </w:r>
      <w:r w:rsidR="006E0D9C" w:rsidRPr="00162B2F">
        <w:rPr>
          <w:rFonts w:ascii="Times New Roman" w:eastAsia="Calibri" w:hAnsi="Times New Roman" w:cs="Times New Roman"/>
          <w:spacing w:val="-4"/>
          <w:sz w:val="28"/>
          <w:szCs w:val="28"/>
        </w:rPr>
        <w:t xml:space="preserve"> тыс. рублей</w:t>
      </w:r>
      <w:r w:rsidR="006E0D9C" w:rsidRPr="00162B2F">
        <w:rPr>
          <w:rFonts w:ascii="Times New Roman" w:hAnsi="Times New Roman" w:cs="Times New Roman"/>
          <w:spacing w:val="-4"/>
          <w:sz w:val="28"/>
          <w:szCs w:val="28"/>
        </w:rPr>
        <w:t>.</w:t>
      </w:r>
    </w:p>
    <w:p w:rsidR="00874612" w:rsidRPr="00242B96" w:rsidRDefault="004B609A" w:rsidP="00807BD5">
      <w:pPr>
        <w:tabs>
          <w:tab w:val="left" w:pos="1701"/>
        </w:tabs>
        <w:spacing w:after="0" w:line="235" w:lineRule="auto"/>
        <w:ind w:firstLine="709"/>
        <w:jc w:val="both"/>
        <w:rPr>
          <w:rFonts w:ascii="Times New Roman" w:eastAsia="Calibri" w:hAnsi="Times New Roman" w:cs="Times New Roman"/>
          <w:spacing w:val="-2"/>
          <w:sz w:val="28"/>
          <w:szCs w:val="28"/>
        </w:rPr>
      </w:pPr>
      <w:r w:rsidRPr="00242B96">
        <w:rPr>
          <w:rFonts w:ascii="Times New Roman" w:eastAsia="Calibri" w:hAnsi="Times New Roman" w:cs="Times New Roman"/>
          <w:spacing w:val="-2"/>
          <w:sz w:val="28"/>
          <w:szCs w:val="28"/>
        </w:rPr>
        <w:t>5</w:t>
      </w:r>
      <w:r w:rsidR="0040067B" w:rsidRPr="00242B96">
        <w:rPr>
          <w:rFonts w:ascii="Times New Roman" w:eastAsia="Calibri" w:hAnsi="Times New Roman" w:cs="Times New Roman"/>
          <w:spacing w:val="-2"/>
          <w:sz w:val="28"/>
          <w:szCs w:val="28"/>
        </w:rPr>
        <w:t xml:space="preserve">. Бюджетные ассигнования на осуществление бюджетных инвестиций в объекты капитального строительства </w:t>
      </w:r>
      <w:r w:rsidR="00EB05B3" w:rsidRPr="00242B96">
        <w:rPr>
          <w:rFonts w:ascii="Times New Roman" w:eastAsia="Calibri" w:hAnsi="Times New Roman" w:cs="Times New Roman"/>
          <w:spacing w:val="-2"/>
          <w:sz w:val="28"/>
          <w:szCs w:val="28"/>
        </w:rPr>
        <w:t>и на приобретение социальных объектов недвижимого имущества</w:t>
      </w:r>
      <w:r w:rsidR="00E91394" w:rsidRPr="00242B96">
        <w:rPr>
          <w:rFonts w:ascii="Times New Roman" w:eastAsia="Calibri" w:hAnsi="Times New Roman" w:cs="Times New Roman"/>
          <w:spacing w:val="-2"/>
          <w:sz w:val="28"/>
          <w:szCs w:val="28"/>
        </w:rPr>
        <w:t xml:space="preserve"> в</w:t>
      </w:r>
      <w:r w:rsidR="00EB05B3" w:rsidRPr="00242B96">
        <w:rPr>
          <w:rFonts w:ascii="Times New Roman" w:eastAsia="Calibri" w:hAnsi="Times New Roman" w:cs="Times New Roman"/>
          <w:spacing w:val="-2"/>
          <w:sz w:val="28"/>
          <w:szCs w:val="28"/>
        </w:rPr>
        <w:t xml:space="preserve"> </w:t>
      </w:r>
      <w:r w:rsidR="0040067B" w:rsidRPr="00242B96">
        <w:rPr>
          <w:rFonts w:ascii="Times New Roman" w:eastAsia="Calibri" w:hAnsi="Times New Roman" w:cs="Times New Roman"/>
          <w:spacing w:val="-2"/>
          <w:sz w:val="28"/>
          <w:szCs w:val="28"/>
        </w:rPr>
        <w:t>государственн</w:t>
      </w:r>
      <w:r w:rsidR="00E91394" w:rsidRPr="00242B96">
        <w:rPr>
          <w:rFonts w:ascii="Times New Roman" w:eastAsia="Calibri" w:hAnsi="Times New Roman" w:cs="Times New Roman"/>
          <w:spacing w:val="-2"/>
          <w:sz w:val="28"/>
          <w:szCs w:val="28"/>
        </w:rPr>
        <w:t>ую</w:t>
      </w:r>
      <w:r w:rsidR="0040067B" w:rsidRPr="00242B96">
        <w:rPr>
          <w:rFonts w:ascii="Times New Roman" w:eastAsia="Calibri" w:hAnsi="Times New Roman" w:cs="Times New Roman"/>
          <w:spacing w:val="-2"/>
          <w:sz w:val="28"/>
          <w:szCs w:val="28"/>
        </w:rPr>
        <w:t xml:space="preserve"> собственност</w:t>
      </w:r>
      <w:r w:rsidR="00E91394" w:rsidRPr="00242B96">
        <w:rPr>
          <w:rFonts w:ascii="Times New Roman" w:eastAsia="Calibri" w:hAnsi="Times New Roman" w:cs="Times New Roman"/>
          <w:spacing w:val="-2"/>
          <w:sz w:val="28"/>
          <w:szCs w:val="28"/>
        </w:rPr>
        <w:t>ь</w:t>
      </w:r>
      <w:r w:rsidR="0040067B" w:rsidRPr="00242B96">
        <w:rPr>
          <w:rFonts w:ascii="Times New Roman" w:eastAsia="Calibri" w:hAnsi="Times New Roman" w:cs="Times New Roman"/>
          <w:spacing w:val="-2"/>
          <w:sz w:val="28"/>
          <w:szCs w:val="28"/>
        </w:rPr>
        <w:t xml:space="preserve"> автономного округа отражаются в составе сводной бюджетной росписи бюджета автономного округа суммарно по соответствующему виду расходов.</w:t>
      </w:r>
    </w:p>
    <w:p w:rsidR="00874612" w:rsidRPr="00242B96" w:rsidRDefault="004B609A" w:rsidP="00807BD5">
      <w:pPr>
        <w:tabs>
          <w:tab w:val="left" w:pos="1701"/>
        </w:tabs>
        <w:spacing w:after="0" w:line="235" w:lineRule="auto"/>
        <w:ind w:firstLine="709"/>
        <w:jc w:val="both"/>
        <w:rPr>
          <w:rFonts w:ascii="Times New Roman" w:eastAsia="Calibri" w:hAnsi="Times New Roman" w:cs="Times New Roman"/>
          <w:spacing w:val="-2"/>
          <w:sz w:val="28"/>
          <w:szCs w:val="28"/>
        </w:rPr>
      </w:pPr>
      <w:r w:rsidRPr="00242B96">
        <w:rPr>
          <w:rFonts w:ascii="Times New Roman" w:eastAsia="Calibri" w:hAnsi="Times New Roman" w:cs="Times New Roman"/>
          <w:spacing w:val="-2"/>
          <w:sz w:val="28"/>
          <w:szCs w:val="28"/>
        </w:rPr>
        <w:t>6</w:t>
      </w:r>
      <w:r w:rsidR="0040067B" w:rsidRPr="00242B96">
        <w:rPr>
          <w:rFonts w:ascii="Times New Roman" w:eastAsia="Calibri" w:hAnsi="Times New Roman" w:cs="Times New Roman"/>
          <w:spacing w:val="-2"/>
          <w:sz w:val="28"/>
          <w:szCs w:val="28"/>
        </w:rPr>
        <w:t>. Бюджетные инвестиции в объекты капитального строительства</w:t>
      </w:r>
      <w:r w:rsidR="00EB05B3" w:rsidRPr="00242B96">
        <w:rPr>
          <w:rFonts w:ascii="Times New Roman" w:eastAsia="Calibri" w:hAnsi="Times New Roman" w:cs="Times New Roman"/>
          <w:spacing w:val="-2"/>
          <w:sz w:val="28"/>
          <w:szCs w:val="28"/>
        </w:rPr>
        <w:t xml:space="preserve">, на приобретение социальных объектов недвижимого имущества </w:t>
      </w:r>
      <w:r w:rsidR="0040067B" w:rsidRPr="00242B96">
        <w:rPr>
          <w:rFonts w:ascii="Times New Roman" w:eastAsia="Calibri" w:hAnsi="Times New Roman" w:cs="Times New Roman"/>
          <w:spacing w:val="-2"/>
          <w:sz w:val="28"/>
          <w:szCs w:val="28"/>
        </w:rPr>
        <w:t xml:space="preserve">за счет средств бюджета автономного округа осуществляются в соответствии с Адресной инвестиционной программой Ханты-Мансийского автономного округа – Югры, </w:t>
      </w:r>
      <w:hyperlink r:id="rId9" w:history="1">
        <w:r w:rsidR="0040067B" w:rsidRPr="00242B96">
          <w:rPr>
            <w:rFonts w:ascii="Times New Roman" w:eastAsia="Calibri" w:hAnsi="Times New Roman" w:cs="Times New Roman"/>
            <w:spacing w:val="-2"/>
            <w:sz w:val="28"/>
            <w:szCs w:val="28"/>
          </w:rPr>
          <w:t>порядок</w:t>
        </w:r>
      </w:hyperlink>
      <w:r w:rsidR="0040067B" w:rsidRPr="00242B96">
        <w:rPr>
          <w:rFonts w:ascii="Times New Roman" w:eastAsia="Calibri" w:hAnsi="Times New Roman" w:cs="Times New Roman"/>
          <w:spacing w:val="-2"/>
          <w:sz w:val="28"/>
          <w:szCs w:val="28"/>
        </w:rPr>
        <w:t xml:space="preserve"> формирования и реализации которой устанавливается Правительством автономного округа.</w:t>
      </w:r>
    </w:p>
    <w:p w:rsidR="00874612" w:rsidRPr="003E3ABA" w:rsidRDefault="004B609A" w:rsidP="00807BD5">
      <w:pPr>
        <w:tabs>
          <w:tab w:val="left" w:pos="1701"/>
        </w:tabs>
        <w:spacing w:after="0" w:line="235" w:lineRule="auto"/>
        <w:ind w:firstLine="709"/>
        <w:jc w:val="both"/>
        <w:rPr>
          <w:rFonts w:ascii="Times New Roman" w:eastAsia="Calibri" w:hAnsi="Times New Roman" w:cs="Times New Roman"/>
          <w:spacing w:val="-2"/>
          <w:sz w:val="28"/>
          <w:szCs w:val="28"/>
        </w:rPr>
      </w:pPr>
      <w:r w:rsidRPr="003E3ABA">
        <w:rPr>
          <w:rFonts w:ascii="Times New Roman" w:eastAsia="Calibri" w:hAnsi="Times New Roman" w:cs="Times New Roman"/>
          <w:spacing w:val="-2"/>
          <w:sz w:val="28"/>
          <w:szCs w:val="28"/>
        </w:rPr>
        <w:t>7</w:t>
      </w:r>
      <w:r w:rsidR="0040067B" w:rsidRPr="003E3ABA">
        <w:rPr>
          <w:rFonts w:ascii="Times New Roman" w:eastAsia="Calibri" w:hAnsi="Times New Roman" w:cs="Times New Roman"/>
          <w:spacing w:val="-2"/>
          <w:sz w:val="28"/>
          <w:szCs w:val="28"/>
        </w:rPr>
        <w:t xml:space="preserve">. Открытие и ведение лицевых счетов для автономных </w:t>
      </w:r>
      <w:r w:rsidR="00EB77C5" w:rsidRPr="003E3ABA">
        <w:rPr>
          <w:rFonts w:ascii="Times New Roman" w:eastAsia="Calibri" w:hAnsi="Times New Roman" w:cs="Times New Roman"/>
          <w:spacing w:val="-2"/>
          <w:sz w:val="28"/>
          <w:szCs w:val="28"/>
        </w:rPr>
        <w:t xml:space="preserve">и бюджетных </w:t>
      </w:r>
      <w:r w:rsidR="0040067B" w:rsidRPr="003E3ABA">
        <w:rPr>
          <w:rFonts w:ascii="Times New Roman" w:eastAsia="Calibri" w:hAnsi="Times New Roman" w:cs="Times New Roman"/>
          <w:spacing w:val="-2"/>
          <w:sz w:val="28"/>
          <w:szCs w:val="28"/>
        </w:rPr>
        <w:t xml:space="preserve">учреждений, созданных на базе имущества, находящегося в собственности автономного округа, осуществляются в Департаменте финансов автономного округа в установленном им порядке. </w:t>
      </w:r>
    </w:p>
    <w:p w:rsidR="00EB77C5" w:rsidRPr="003E3ABA" w:rsidRDefault="004B609A" w:rsidP="003E3ABA">
      <w:pPr>
        <w:tabs>
          <w:tab w:val="left" w:pos="1701"/>
        </w:tabs>
        <w:spacing w:after="0" w:line="240" w:lineRule="auto"/>
        <w:ind w:firstLine="709"/>
        <w:jc w:val="both"/>
        <w:rPr>
          <w:rFonts w:ascii="Times New Roman" w:eastAsia="Calibri" w:hAnsi="Times New Roman" w:cs="Times New Roman"/>
          <w:sz w:val="28"/>
          <w:szCs w:val="28"/>
        </w:rPr>
      </w:pPr>
      <w:r w:rsidRPr="003E3ABA">
        <w:rPr>
          <w:rFonts w:ascii="Times New Roman" w:eastAsia="Calibri" w:hAnsi="Times New Roman" w:cs="Times New Roman"/>
          <w:sz w:val="28"/>
          <w:szCs w:val="28"/>
        </w:rPr>
        <w:t>8</w:t>
      </w:r>
      <w:r w:rsidR="002844D5" w:rsidRPr="003E3ABA">
        <w:rPr>
          <w:rFonts w:ascii="Times New Roman" w:eastAsia="Calibri" w:hAnsi="Times New Roman" w:cs="Times New Roman"/>
          <w:sz w:val="28"/>
          <w:szCs w:val="28"/>
        </w:rPr>
        <w:t xml:space="preserve">. </w:t>
      </w:r>
      <w:r w:rsidR="00B62171" w:rsidRPr="003E3ABA">
        <w:rPr>
          <w:rFonts w:ascii="Times New Roman" w:eastAsia="Calibri" w:hAnsi="Times New Roman" w:cs="Times New Roman"/>
          <w:sz w:val="28"/>
          <w:szCs w:val="28"/>
        </w:rPr>
        <w:t>Юридическим лицам</w:t>
      </w:r>
      <w:r w:rsidR="00A13F7E" w:rsidRPr="003E3ABA">
        <w:rPr>
          <w:rFonts w:ascii="Times New Roman" w:eastAsia="Calibri" w:hAnsi="Times New Roman" w:cs="Times New Roman"/>
          <w:sz w:val="28"/>
          <w:szCs w:val="28"/>
        </w:rPr>
        <w:t>,</w:t>
      </w:r>
      <w:r w:rsidR="00E91394" w:rsidRPr="003E3ABA">
        <w:rPr>
          <w:rFonts w:ascii="Times New Roman" w:eastAsia="Calibri" w:hAnsi="Times New Roman" w:cs="Times New Roman"/>
          <w:sz w:val="28"/>
          <w:szCs w:val="28"/>
        </w:rPr>
        <w:t xml:space="preserve"> в том числе некоммерческим организациям,</w:t>
      </w:r>
      <w:r w:rsidR="00A13F7E" w:rsidRPr="003E3ABA">
        <w:rPr>
          <w:rFonts w:ascii="Times New Roman" w:eastAsia="Calibri" w:hAnsi="Times New Roman" w:cs="Times New Roman"/>
          <w:sz w:val="28"/>
          <w:szCs w:val="28"/>
        </w:rPr>
        <w:t xml:space="preserve"> крестьянским (фермерским) хозяйствам,</w:t>
      </w:r>
      <w:r w:rsidR="00B62171" w:rsidRPr="003E3ABA">
        <w:rPr>
          <w:rFonts w:ascii="Times New Roman" w:eastAsia="Calibri" w:hAnsi="Times New Roman" w:cs="Times New Roman"/>
          <w:sz w:val="28"/>
          <w:szCs w:val="28"/>
        </w:rPr>
        <w:t xml:space="preserve"> индивидуальным предпринимателям открываются лицевые счета в Департаменте финансов автономного округа для перечисления предоставляемых </w:t>
      </w:r>
      <w:r w:rsidR="00112760" w:rsidRPr="003E3ABA">
        <w:rPr>
          <w:rFonts w:ascii="Times New Roman" w:eastAsia="Calibri" w:hAnsi="Times New Roman" w:cs="Times New Roman"/>
          <w:sz w:val="28"/>
          <w:szCs w:val="28"/>
        </w:rPr>
        <w:t>им</w:t>
      </w:r>
      <w:r w:rsidR="00B62171" w:rsidRPr="003E3ABA">
        <w:rPr>
          <w:rFonts w:ascii="Times New Roman" w:eastAsia="Calibri" w:hAnsi="Times New Roman" w:cs="Times New Roman"/>
          <w:sz w:val="28"/>
          <w:szCs w:val="28"/>
        </w:rPr>
        <w:t xml:space="preserve"> </w:t>
      </w:r>
      <w:r w:rsidR="0088122A" w:rsidRPr="003E3ABA">
        <w:rPr>
          <w:rFonts w:ascii="Times New Roman" w:eastAsia="Calibri" w:hAnsi="Times New Roman" w:cs="Times New Roman"/>
          <w:sz w:val="28"/>
          <w:szCs w:val="28"/>
        </w:rPr>
        <w:t xml:space="preserve">субсидий </w:t>
      </w:r>
      <w:r w:rsidR="00B62171" w:rsidRPr="003E3ABA">
        <w:rPr>
          <w:rFonts w:ascii="Times New Roman" w:eastAsia="Calibri" w:hAnsi="Times New Roman" w:cs="Times New Roman"/>
          <w:sz w:val="28"/>
          <w:szCs w:val="28"/>
        </w:rPr>
        <w:t>из бюджета автономного округа</w:t>
      </w:r>
      <w:r w:rsidR="00EB77C5" w:rsidRPr="003E3ABA">
        <w:rPr>
          <w:rFonts w:ascii="Times New Roman" w:eastAsia="Calibri" w:hAnsi="Times New Roman" w:cs="Times New Roman"/>
          <w:sz w:val="28"/>
          <w:szCs w:val="28"/>
        </w:rPr>
        <w:t>.</w:t>
      </w:r>
    </w:p>
    <w:p w:rsidR="00EB77C5" w:rsidRPr="003E3ABA" w:rsidRDefault="00EB77C5" w:rsidP="003E3ABA">
      <w:pPr>
        <w:tabs>
          <w:tab w:val="left" w:pos="1701"/>
        </w:tabs>
        <w:spacing w:after="0" w:line="240" w:lineRule="auto"/>
        <w:ind w:firstLine="709"/>
        <w:jc w:val="both"/>
        <w:rPr>
          <w:rFonts w:ascii="Times New Roman" w:eastAsia="Calibri" w:hAnsi="Times New Roman" w:cs="Times New Roman"/>
          <w:sz w:val="28"/>
          <w:szCs w:val="28"/>
        </w:rPr>
      </w:pPr>
      <w:r w:rsidRPr="003E3ABA">
        <w:rPr>
          <w:rFonts w:ascii="Times New Roman" w:eastAsia="Calibri" w:hAnsi="Times New Roman" w:cs="Times New Roman"/>
          <w:sz w:val="28"/>
          <w:szCs w:val="28"/>
        </w:rPr>
        <w:t>Положение абзаца первого настоящего пункта не распространяется на субсидии, предоставляемые из бюджета автономного округа юридическим лицам,</w:t>
      </w:r>
      <w:r w:rsidR="00E91394" w:rsidRPr="003E3ABA">
        <w:rPr>
          <w:rFonts w:ascii="Times New Roman" w:eastAsia="Calibri" w:hAnsi="Times New Roman" w:cs="Times New Roman"/>
          <w:sz w:val="28"/>
          <w:szCs w:val="28"/>
        </w:rPr>
        <w:t xml:space="preserve"> в том числе нек</w:t>
      </w:r>
      <w:bookmarkStart w:id="0" w:name="_GoBack"/>
      <w:bookmarkEnd w:id="0"/>
      <w:r w:rsidR="00E91394" w:rsidRPr="003E3ABA">
        <w:rPr>
          <w:rFonts w:ascii="Times New Roman" w:eastAsia="Calibri" w:hAnsi="Times New Roman" w:cs="Times New Roman"/>
          <w:sz w:val="28"/>
          <w:szCs w:val="28"/>
        </w:rPr>
        <w:t>оммерческим организациям,</w:t>
      </w:r>
      <w:r w:rsidRPr="003E3ABA">
        <w:rPr>
          <w:rFonts w:ascii="Times New Roman" w:eastAsia="Calibri" w:hAnsi="Times New Roman" w:cs="Times New Roman"/>
          <w:sz w:val="28"/>
          <w:szCs w:val="28"/>
        </w:rPr>
        <w:t xml:space="preserve"> крестьянским (фермерским) хозяйствам, </w:t>
      </w:r>
      <w:r w:rsidR="00E91394" w:rsidRPr="003E3ABA">
        <w:rPr>
          <w:rFonts w:ascii="Times New Roman" w:eastAsia="Calibri" w:hAnsi="Times New Roman" w:cs="Times New Roman"/>
          <w:sz w:val="28"/>
          <w:szCs w:val="28"/>
        </w:rPr>
        <w:t>индивидуальным предпринимателям</w:t>
      </w:r>
      <w:r w:rsidRPr="003E3ABA">
        <w:rPr>
          <w:rFonts w:ascii="Times New Roman" w:eastAsia="Calibri" w:hAnsi="Times New Roman" w:cs="Times New Roman"/>
          <w:sz w:val="28"/>
          <w:szCs w:val="28"/>
        </w:rPr>
        <w:t>:</w:t>
      </w:r>
    </w:p>
    <w:p w:rsidR="00EB77C5" w:rsidRPr="003E3ABA" w:rsidRDefault="00EB77C5" w:rsidP="003E3ABA">
      <w:pPr>
        <w:tabs>
          <w:tab w:val="left" w:pos="1701"/>
        </w:tabs>
        <w:spacing w:after="0" w:line="240" w:lineRule="auto"/>
        <w:ind w:firstLine="709"/>
        <w:jc w:val="both"/>
        <w:rPr>
          <w:rFonts w:ascii="Times New Roman" w:eastAsia="Calibri" w:hAnsi="Times New Roman" w:cs="Times New Roman"/>
          <w:sz w:val="28"/>
          <w:szCs w:val="28"/>
        </w:rPr>
      </w:pPr>
      <w:proofErr w:type="gramStart"/>
      <w:r w:rsidRPr="003E3ABA">
        <w:rPr>
          <w:rFonts w:ascii="Times New Roman" w:eastAsia="Calibri" w:hAnsi="Times New Roman" w:cs="Times New Roman"/>
          <w:sz w:val="28"/>
          <w:szCs w:val="28"/>
        </w:rPr>
        <w:lastRenderedPageBreak/>
        <w:t>в</w:t>
      </w:r>
      <w:proofErr w:type="gramEnd"/>
      <w:r w:rsidRPr="003E3ABA">
        <w:rPr>
          <w:rFonts w:ascii="Times New Roman" w:eastAsia="Calibri" w:hAnsi="Times New Roman" w:cs="Times New Roman"/>
          <w:sz w:val="28"/>
          <w:szCs w:val="28"/>
        </w:rPr>
        <w:t xml:space="preserve"> порядке возмещения недополученных доходов и (или) возмещения фактически понесенных затрат, в том числе в связи с производством (реализацией) товаров, выполнением работ, оказанием услуг;</w:t>
      </w:r>
    </w:p>
    <w:p w:rsidR="00810D3D" w:rsidRDefault="00EB77C5" w:rsidP="003E3ABA">
      <w:pPr>
        <w:tabs>
          <w:tab w:val="left" w:pos="1701"/>
        </w:tabs>
        <w:spacing w:after="0" w:line="240" w:lineRule="auto"/>
        <w:ind w:firstLine="709"/>
        <w:jc w:val="both"/>
        <w:rPr>
          <w:rFonts w:ascii="Times New Roman" w:eastAsia="Calibri" w:hAnsi="Times New Roman" w:cs="Times New Roman"/>
          <w:sz w:val="28"/>
          <w:szCs w:val="28"/>
        </w:rPr>
      </w:pPr>
      <w:proofErr w:type="gramStart"/>
      <w:r w:rsidRPr="003E3ABA">
        <w:rPr>
          <w:rFonts w:ascii="Times New Roman" w:eastAsia="Calibri" w:hAnsi="Times New Roman" w:cs="Times New Roman"/>
          <w:sz w:val="28"/>
          <w:szCs w:val="28"/>
        </w:rPr>
        <w:t>в</w:t>
      </w:r>
      <w:proofErr w:type="gramEnd"/>
      <w:r w:rsidRPr="003E3ABA">
        <w:rPr>
          <w:rFonts w:ascii="Times New Roman" w:eastAsia="Calibri" w:hAnsi="Times New Roman" w:cs="Times New Roman"/>
          <w:sz w:val="28"/>
          <w:szCs w:val="28"/>
        </w:rPr>
        <w:t xml:space="preserve"> случаях, установленных Правительством автономного округа.</w:t>
      </w:r>
    </w:p>
    <w:p w:rsidR="009343C1" w:rsidRDefault="009343C1" w:rsidP="00EB77C5">
      <w:pPr>
        <w:tabs>
          <w:tab w:val="left" w:pos="1701"/>
        </w:tabs>
        <w:spacing w:after="0" w:line="240" w:lineRule="auto"/>
        <w:ind w:firstLine="709"/>
        <w:jc w:val="both"/>
        <w:rPr>
          <w:rFonts w:ascii="Times New Roman" w:eastAsia="Calibri" w:hAnsi="Times New Roman" w:cs="Times New Roman"/>
          <w:sz w:val="28"/>
          <w:szCs w:val="28"/>
        </w:rPr>
      </w:pPr>
    </w:p>
    <w:p w:rsidR="003A5B51" w:rsidRP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r w:rsidRPr="003A5B51">
        <w:rPr>
          <w:rFonts w:ascii="Times New Roman" w:eastAsia="Calibri" w:hAnsi="Times New Roman" w:cs="Times New Roman"/>
          <w:sz w:val="28"/>
          <w:szCs w:val="28"/>
        </w:rPr>
        <w:t>Статья 1</w:t>
      </w:r>
      <w:r>
        <w:rPr>
          <w:rFonts w:ascii="Times New Roman" w:eastAsia="Calibri" w:hAnsi="Times New Roman" w:cs="Times New Roman"/>
          <w:sz w:val="28"/>
          <w:szCs w:val="28"/>
        </w:rPr>
        <w:t>5</w:t>
      </w:r>
      <w:r w:rsidRPr="003A5B51">
        <w:rPr>
          <w:rFonts w:ascii="Times New Roman" w:eastAsia="Calibri" w:hAnsi="Times New Roman" w:cs="Times New Roman"/>
          <w:sz w:val="28"/>
          <w:szCs w:val="28"/>
        </w:rPr>
        <w:t xml:space="preserve">. </w:t>
      </w:r>
      <w:r w:rsidRPr="003A5B51">
        <w:rPr>
          <w:rFonts w:ascii="Times New Roman" w:eastAsia="Calibri" w:hAnsi="Times New Roman" w:cs="Times New Roman"/>
          <w:b/>
          <w:sz w:val="28"/>
          <w:szCs w:val="28"/>
        </w:rPr>
        <w:t>Вступление в силу настоящего Закона</w:t>
      </w:r>
    </w:p>
    <w:p w:rsidR="003A5B51" w:rsidRP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p>
    <w:p w:rsid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r w:rsidRPr="003A5B51">
        <w:rPr>
          <w:rFonts w:ascii="Times New Roman" w:eastAsia="Calibri" w:hAnsi="Times New Roman" w:cs="Times New Roman"/>
          <w:sz w:val="28"/>
          <w:szCs w:val="28"/>
        </w:rPr>
        <w:t>Настоящий Закон вступает в силу с 1 января 20</w:t>
      </w:r>
      <w:r>
        <w:rPr>
          <w:rFonts w:ascii="Times New Roman" w:eastAsia="Calibri" w:hAnsi="Times New Roman" w:cs="Times New Roman"/>
          <w:sz w:val="28"/>
          <w:szCs w:val="28"/>
        </w:rPr>
        <w:t>20</w:t>
      </w:r>
      <w:r w:rsidRPr="003A5B51">
        <w:rPr>
          <w:rFonts w:ascii="Times New Roman" w:eastAsia="Calibri" w:hAnsi="Times New Roman" w:cs="Times New Roman"/>
          <w:sz w:val="28"/>
          <w:szCs w:val="28"/>
        </w:rPr>
        <w:t xml:space="preserve"> года.</w:t>
      </w:r>
    </w:p>
    <w:p w:rsidR="00484559" w:rsidRDefault="00484559" w:rsidP="00807BD5">
      <w:pPr>
        <w:tabs>
          <w:tab w:val="left" w:pos="1701"/>
        </w:tabs>
        <w:spacing w:after="0" w:line="235" w:lineRule="auto"/>
        <w:jc w:val="both"/>
        <w:rPr>
          <w:rFonts w:ascii="Times New Roman" w:eastAsia="Calibri" w:hAnsi="Times New Roman" w:cs="Times New Roman"/>
          <w:spacing w:val="-2"/>
          <w:sz w:val="28"/>
          <w:szCs w:val="28"/>
        </w:rPr>
      </w:pPr>
    </w:p>
    <w:p w:rsidR="009157C3" w:rsidRPr="009157C3" w:rsidRDefault="009157C3" w:rsidP="009157C3">
      <w:pPr>
        <w:tabs>
          <w:tab w:val="left" w:pos="1701"/>
        </w:tabs>
        <w:spacing w:after="0" w:line="235" w:lineRule="auto"/>
        <w:jc w:val="both"/>
        <w:rPr>
          <w:rFonts w:ascii="Times New Roman" w:eastAsia="Calibri" w:hAnsi="Times New Roman" w:cs="Times New Roman"/>
          <w:spacing w:val="-2"/>
          <w:sz w:val="28"/>
          <w:szCs w:val="28"/>
        </w:rPr>
      </w:pPr>
    </w:p>
    <w:tbl>
      <w:tblPr>
        <w:tblW w:w="9606" w:type="dxa"/>
        <w:tblLook w:val="01E0" w:firstRow="1" w:lastRow="1" w:firstColumn="1" w:lastColumn="1" w:noHBand="0" w:noVBand="0"/>
      </w:tblPr>
      <w:tblGrid>
        <w:gridCol w:w="4585"/>
        <w:gridCol w:w="5021"/>
      </w:tblGrid>
      <w:tr w:rsidR="009157C3" w:rsidRPr="009157C3" w:rsidTr="00380EA9">
        <w:trPr>
          <w:trHeight w:val="1475"/>
        </w:trPr>
        <w:tc>
          <w:tcPr>
            <w:tcW w:w="4585" w:type="dxa"/>
          </w:tcPr>
          <w:p w:rsidR="009157C3" w:rsidRPr="009157C3" w:rsidRDefault="009157C3" w:rsidP="009157C3">
            <w:pPr>
              <w:tabs>
                <w:tab w:val="left" w:pos="1701"/>
              </w:tabs>
              <w:spacing w:after="0" w:line="235" w:lineRule="auto"/>
              <w:jc w:val="both"/>
              <w:rPr>
                <w:rFonts w:ascii="Times New Roman" w:eastAsia="Calibri" w:hAnsi="Times New Roman" w:cs="Times New Roman"/>
                <w:spacing w:val="-2"/>
                <w:sz w:val="28"/>
                <w:szCs w:val="28"/>
              </w:rPr>
            </w:pPr>
            <w:r w:rsidRPr="009157C3">
              <w:rPr>
                <w:rFonts w:ascii="Times New Roman" w:eastAsia="Calibri" w:hAnsi="Times New Roman" w:cs="Times New Roman"/>
                <w:spacing w:val="-2"/>
                <w:sz w:val="28"/>
                <w:szCs w:val="28"/>
              </w:rPr>
              <w:t>г. Ханты-Мансийск</w:t>
            </w:r>
          </w:p>
          <w:p w:rsidR="009157C3" w:rsidRPr="009157C3" w:rsidRDefault="009157C3" w:rsidP="009157C3">
            <w:pPr>
              <w:tabs>
                <w:tab w:val="left" w:pos="1701"/>
              </w:tabs>
              <w:spacing w:after="0" w:line="235" w:lineRule="auto"/>
              <w:jc w:val="both"/>
              <w:rPr>
                <w:rFonts w:ascii="Times New Roman" w:eastAsia="Calibri" w:hAnsi="Times New Roman" w:cs="Times New Roman"/>
                <w:spacing w:val="-2"/>
                <w:sz w:val="28"/>
                <w:szCs w:val="28"/>
              </w:rPr>
            </w:pPr>
            <w:r w:rsidRPr="009157C3">
              <w:rPr>
                <w:rFonts w:ascii="Times New Roman" w:eastAsia="Calibri" w:hAnsi="Times New Roman" w:cs="Times New Roman"/>
                <w:spacing w:val="-2"/>
                <w:sz w:val="28"/>
                <w:szCs w:val="28"/>
              </w:rPr>
              <w:t>____ __________ 2019 года</w:t>
            </w:r>
          </w:p>
          <w:p w:rsidR="009157C3" w:rsidRPr="009157C3" w:rsidRDefault="009157C3" w:rsidP="009157C3">
            <w:pPr>
              <w:tabs>
                <w:tab w:val="left" w:pos="1701"/>
              </w:tabs>
              <w:spacing w:after="0" w:line="235" w:lineRule="auto"/>
              <w:jc w:val="both"/>
              <w:rPr>
                <w:rFonts w:ascii="Times New Roman" w:eastAsia="Calibri" w:hAnsi="Times New Roman" w:cs="Times New Roman"/>
                <w:spacing w:val="-2"/>
                <w:sz w:val="28"/>
                <w:szCs w:val="28"/>
              </w:rPr>
            </w:pPr>
            <w:r w:rsidRPr="009157C3">
              <w:rPr>
                <w:rFonts w:ascii="Times New Roman" w:eastAsia="Calibri" w:hAnsi="Times New Roman" w:cs="Times New Roman"/>
                <w:spacing w:val="-2"/>
                <w:sz w:val="28"/>
                <w:szCs w:val="28"/>
              </w:rPr>
              <w:t xml:space="preserve">       № _______</w:t>
            </w:r>
          </w:p>
        </w:tc>
        <w:tc>
          <w:tcPr>
            <w:tcW w:w="5021" w:type="dxa"/>
          </w:tcPr>
          <w:p w:rsidR="009157C3" w:rsidRPr="009157C3" w:rsidRDefault="009157C3" w:rsidP="009157C3">
            <w:pPr>
              <w:tabs>
                <w:tab w:val="left" w:pos="1701"/>
              </w:tabs>
              <w:spacing w:after="0" w:line="235" w:lineRule="auto"/>
              <w:jc w:val="both"/>
              <w:rPr>
                <w:rFonts w:ascii="Times New Roman" w:eastAsia="Calibri" w:hAnsi="Times New Roman" w:cs="Times New Roman"/>
                <w:b/>
                <w:spacing w:val="-2"/>
                <w:sz w:val="28"/>
                <w:szCs w:val="28"/>
              </w:rPr>
            </w:pPr>
            <w:r w:rsidRPr="009157C3">
              <w:rPr>
                <w:rFonts w:ascii="Times New Roman" w:eastAsia="Calibri" w:hAnsi="Times New Roman" w:cs="Times New Roman"/>
                <w:b/>
                <w:spacing w:val="-2"/>
                <w:sz w:val="28"/>
                <w:szCs w:val="28"/>
              </w:rPr>
              <w:t xml:space="preserve">                Губернатор</w:t>
            </w:r>
          </w:p>
          <w:p w:rsidR="009157C3" w:rsidRPr="009157C3" w:rsidRDefault="009157C3" w:rsidP="009157C3">
            <w:pPr>
              <w:tabs>
                <w:tab w:val="left" w:pos="1701"/>
              </w:tabs>
              <w:spacing w:after="0" w:line="235" w:lineRule="auto"/>
              <w:jc w:val="both"/>
              <w:rPr>
                <w:rFonts w:ascii="Times New Roman" w:eastAsia="Calibri" w:hAnsi="Times New Roman" w:cs="Times New Roman"/>
                <w:b/>
                <w:spacing w:val="-2"/>
                <w:sz w:val="28"/>
                <w:szCs w:val="28"/>
              </w:rPr>
            </w:pPr>
            <w:r w:rsidRPr="009157C3">
              <w:rPr>
                <w:rFonts w:ascii="Times New Roman" w:eastAsia="Calibri" w:hAnsi="Times New Roman" w:cs="Times New Roman"/>
                <w:b/>
                <w:spacing w:val="-2"/>
                <w:sz w:val="28"/>
                <w:szCs w:val="28"/>
              </w:rPr>
              <w:t xml:space="preserve">                Ханты-Мансийского</w:t>
            </w:r>
          </w:p>
          <w:p w:rsidR="009157C3" w:rsidRPr="009157C3" w:rsidRDefault="009157C3" w:rsidP="009157C3">
            <w:pPr>
              <w:tabs>
                <w:tab w:val="left" w:pos="1701"/>
              </w:tabs>
              <w:spacing w:after="0" w:line="235" w:lineRule="auto"/>
              <w:jc w:val="both"/>
              <w:rPr>
                <w:rFonts w:ascii="Times New Roman" w:eastAsia="Calibri" w:hAnsi="Times New Roman" w:cs="Times New Roman"/>
                <w:b/>
                <w:spacing w:val="-2"/>
                <w:sz w:val="28"/>
                <w:szCs w:val="28"/>
              </w:rPr>
            </w:pPr>
            <w:r w:rsidRPr="009157C3">
              <w:rPr>
                <w:rFonts w:ascii="Times New Roman" w:eastAsia="Calibri" w:hAnsi="Times New Roman" w:cs="Times New Roman"/>
                <w:b/>
                <w:spacing w:val="-2"/>
                <w:sz w:val="28"/>
                <w:szCs w:val="28"/>
              </w:rPr>
              <w:t xml:space="preserve">                </w:t>
            </w:r>
            <w:proofErr w:type="gramStart"/>
            <w:r w:rsidRPr="009157C3">
              <w:rPr>
                <w:rFonts w:ascii="Times New Roman" w:eastAsia="Calibri" w:hAnsi="Times New Roman" w:cs="Times New Roman"/>
                <w:b/>
                <w:spacing w:val="-2"/>
                <w:sz w:val="28"/>
                <w:szCs w:val="28"/>
              </w:rPr>
              <w:t>автономного</w:t>
            </w:r>
            <w:proofErr w:type="gramEnd"/>
            <w:r w:rsidRPr="009157C3">
              <w:rPr>
                <w:rFonts w:ascii="Times New Roman" w:eastAsia="Calibri" w:hAnsi="Times New Roman" w:cs="Times New Roman"/>
                <w:b/>
                <w:spacing w:val="-2"/>
                <w:sz w:val="28"/>
                <w:szCs w:val="28"/>
              </w:rPr>
              <w:t xml:space="preserve"> округа – Югры</w:t>
            </w:r>
          </w:p>
          <w:p w:rsidR="009157C3" w:rsidRPr="009157C3" w:rsidRDefault="009157C3" w:rsidP="009157C3">
            <w:pPr>
              <w:tabs>
                <w:tab w:val="left" w:pos="1701"/>
              </w:tabs>
              <w:spacing w:after="0" w:line="235" w:lineRule="auto"/>
              <w:jc w:val="both"/>
              <w:rPr>
                <w:rFonts w:ascii="Times New Roman" w:eastAsia="Calibri" w:hAnsi="Times New Roman" w:cs="Times New Roman"/>
                <w:b/>
                <w:spacing w:val="-2"/>
                <w:sz w:val="28"/>
                <w:szCs w:val="28"/>
              </w:rPr>
            </w:pPr>
          </w:p>
          <w:p w:rsidR="009157C3" w:rsidRPr="009157C3" w:rsidRDefault="009157C3" w:rsidP="009157C3">
            <w:pPr>
              <w:tabs>
                <w:tab w:val="left" w:pos="1701"/>
              </w:tabs>
              <w:spacing w:after="0" w:line="235" w:lineRule="auto"/>
              <w:jc w:val="right"/>
              <w:rPr>
                <w:rFonts w:ascii="Times New Roman" w:eastAsia="Calibri" w:hAnsi="Times New Roman" w:cs="Times New Roman"/>
                <w:spacing w:val="-2"/>
                <w:sz w:val="28"/>
                <w:szCs w:val="28"/>
              </w:rPr>
            </w:pPr>
            <w:r w:rsidRPr="009157C3">
              <w:rPr>
                <w:rFonts w:ascii="Times New Roman" w:eastAsia="Calibri" w:hAnsi="Times New Roman" w:cs="Times New Roman"/>
                <w:b/>
                <w:spacing w:val="-2"/>
                <w:sz w:val="28"/>
                <w:szCs w:val="28"/>
              </w:rPr>
              <w:t xml:space="preserve">  Н.В. Комарова</w:t>
            </w:r>
          </w:p>
        </w:tc>
      </w:tr>
    </w:tbl>
    <w:p w:rsidR="00F07F3C" w:rsidRPr="003E77CE" w:rsidRDefault="00F07F3C" w:rsidP="009157C3">
      <w:pPr>
        <w:tabs>
          <w:tab w:val="left" w:pos="1701"/>
        </w:tabs>
        <w:spacing w:after="0" w:line="235" w:lineRule="auto"/>
        <w:jc w:val="both"/>
        <w:rPr>
          <w:rFonts w:ascii="Times New Roman" w:eastAsia="Times New Roman" w:hAnsi="Times New Roman" w:cs="Times New Roman"/>
          <w:b/>
          <w:bCs/>
          <w:color w:val="000000"/>
          <w:sz w:val="28"/>
          <w:szCs w:val="28"/>
          <w:lang w:eastAsia="ru-RU"/>
        </w:rPr>
      </w:pPr>
    </w:p>
    <w:sectPr w:rsidR="00F07F3C" w:rsidRPr="003E77CE" w:rsidSect="00EA78B6">
      <w:headerReference w:type="default" r:id="rId10"/>
      <w:pgSz w:w="11906" w:h="16838" w:code="9"/>
      <w:pgMar w:top="851" w:right="851"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DFA" w:rsidRDefault="008A1DFA" w:rsidP="007E67F1">
      <w:pPr>
        <w:spacing w:after="0" w:line="240" w:lineRule="auto"/>
      </w:pPr>
      <w:r>
        <w:separator/>
      </w:r>
    </w:p>
  </w:endnote>
  <w:endnote w:type="continuationSeparator" w:id="0">
    <w:p w:rsidR="008A1DFA" w:rsidRDefault="008A1DFA"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DFA" w:rsidRDefault="008A1DFA" w:rsidP="007E67F1">
      <w:pPr>
        <w:spacing w:after="0" w:line="240" w:lineRule="auto"/>
      </w:pPr>
      <w:r>
        <w:separator/>
      </w:r>
    </w:p>
  </w:footnote>
  <w:footnote w:type="continuationSeparator" w:id="0">
    <w:p w:rsidR="008A1DFA" w:rsidRDefault="008A1DFA"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764771"/>
      <w:docPartObj>
        <w:docPartGallery w:val="Page Numbers (Top of Page)"/>
        <w:docPartUnique/>
      </w:docPartObj>
    </w:sdtPr>
    <w:sdtEndPr>
      <w:rPr>
        <w:rFonts w:ascii="Times New Roman" w:hAnsi="Times New Roman" w:cs="Times New Roman"/>
        <w:sz w:val="24"/>
        <w:szCs w:val="24"/>
      </w:rPr>
    </w:sdtEndPr>
    <w:sdtContent>
      <w:p w:rsidR="00C51FB8" w:rsidRPr="007E67F1" w:rsidRDefault="00C51FB8">
        <w:pPr>
          <w:pStyle w:val="a8"/>
          <w:jc w:val="right"/>
          <w:rPr>
            <w:rFonts w:ascii="Times New Roman" w:hAnsi="Times New Roman" w:cs="Times New Roman"/>
            <w:sz w:val="24"/>
            <w:szCs w:val="24"/>
          </w:rPr>
        </w:pPr>
        <w:r w:rsidRPr="007E67F1">
          <w:rPr>
            <w:rFonts w:ascii="Times New Roman" w:hAnsi="Times New Roman" w:cs="Times New Roman"/>
            <w:sz w:val="24"/>
            <w:szCs w:val="24"/>
          </w:rPr>
          <w:fldChar w:fldCharType="begin"/>
        </w:r>
        <w:r w:rsidRPr="007E67F1">
          <w:rPr>
            <w:rFonts w:ascii="Times New Roman" w:hAnsi="Times New Roman" w:cs="Times New Roman"/>
            <w:sz w:val="24"/>
            <w:szCs w:val="24"/>
          </w:rPr>
          <w:instrText>PAGE   \* MERGEFORMAT</w:instrText>
        </w:r>
        <w:r w:rsidRPr="007E67F1">
          <w:rPr>
            <w:rFonts w:ascii="Times New Roman" w:hAnsi="Times New Roman" w:cs="Times New Roman"/>
            <w:sz w:val="24"/>
            <w:szCs w:val="24"/>
          </w:rPr>
          <w:fldChar w:fldCharType="separate"/>
        </w:r>
        <w:r w:rsidR="00837E5F">
          <w:rPr>
            <w:rFonts w:ascii="Times New Roman" w:hAnsi="Times New Roman" w:cs="Times New Roman"/>
            <w:noProof/>
            <w:sz w:val="24"/>
            <w:szCs w:val="24"/>
          </w:rPr>
          <w:t>14</w:t>
        </w:r>
        <w:r w:rsidRPr="007E67F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00C62"/>
    <w:multiLevelType w:val="hybridMultilevel"/>
    <w:tmpl w:val="8BEA3B74"/>
    <w:lvl w:ilvl="0" w:tplc="E3CE0B8A">
      <w:start w:val="2"/>
      <w:numFmt w:val="decimal"/>
      <w:lvlText w:val="%1)"/>
      <w:lvlJc w:val="left"/>
      <w:pPr>
        <w:ind w:left="702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15050E16"/>
    <w:multiLevelType w:val="hybridMultilevel"/>
    <w:tmpl w:val="DF9CFFB6"/>
    <w:lvl w:ilvl="0" w:tplc="5372D5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D591253"/>
    <w:multiLevelType w:val="hybridMultilevel"/>
    <w:tmpl w:val="1844302C"/>
    <w:lvl w:ilvl="0" w:tplc="3F143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5E2A2A"/>
    <w:multiLevelType w:val="hybridMultilevel"/>
    <w:tmpl w:val="79B822E0"/>
    <w:lvl w:ilvl="0" w:tplc="AC6E8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7E241B"/>
    <w:multiLevelType w:val="hybridMultilevel"/>
    <w:tmpl w:val="7DB63442"/>
    <w:lvl w:ilvl="0" w:tplc="73FA9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492520"/>
    <w:multiLevelType w:val="hybridMultilevel"/>
    <w:tmpl w:val="11C634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784362E"/>
    <w:multiLevelType w:val="hybridMultilevel"/>
    <w:tmpl w:val="A3E038B4"/>
    <w:lvl w:ilvl="0" w:tplc="D6F6144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264D4D"/>
    <w:multiLevelType w:val="hybridMultilevel"/>
    <w:tmpl w:val="2CBEC2BC"/>
    <w:lvl w:ilvl="0" w:tplc="8604C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FF00DA"/>
    <w:multiLevelType w:val="hybridMultilevel"/>
    <w:tmpl w:val="E4009A40"/>
    <w:lvl w:ilvl="0" w:tplc="F65CB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D730C4E"/>
    <w:multiLevelType w:val="hybridMultilevel"/>
    <w:tmpl w:val="31AC0C8E"/>
    <w:lvl w:ilvl="0" w:tplc="2A64C2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3BE73E5"/>
    <w:multiLevelType w:val="hybridMultilevel"/>
    <w:tmpl w:val="B922D416"/>
    <w:lvl w:ilvl="0" w:tplc="7EF266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7867DEC"/>
    <w:multiLevelType w:val="hybridMultilevel"/>
    <w:tmpl w:val="24843970"/>
    <w:lvl w:ilvl="0" w:tplc="73FA9E6A">
      <w:start w:val="2"/>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367668"/>
    <w:multiLevelType w:val="hybridMultilevel"/>
    <w:tmpl w:val="F2D464F6"/>
    <w:lvl w:ilvl="0" w:tplc="03D68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66A035E"/>
    <w:multiLevelType w:val="hybridMultilevel"/>
    <w:tmpl w:val="77B4D920"/>
    <w:lvl w:ilvl="0" w:tplc="555AF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B0D6D3A"/>
    <w:multiLevelType w:val="hybridMultilevel"/>
    <w:tmpl w:val="021EAC4A"/>
    <w:lvl w:ilvl="0" w:tplc="628AC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CBF095B"/>
    <w:multiLevelType w:val="hybridMultilevel"/>
    <w:tmpl w:val="ADF4D982"/>
    <w:lvl w:ilvl="0" w:tplc="5644CB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3"/>
  </w:num>
  <w:num w:numId="3">
    <w:abstractNumId w:val="14"/>
  </w:num>
  <w:num w:numId="4">
    <w:abstractNumId w:val="1"/>
  </w:num>
  <w:num w:numId="5">
    <w:abstractNumId w:val="8"/>
  </w:num>
  <w:num w:numId="6">
    <w:abstractNumId w:val="12"/>
  </w:num>
  <w:num w:numId="7">
    <w:abstractNumId w:val="10"/>
  </w:num>
  <w:num w:numId="8">
    <w:abstractNumId w:val="7"/>
  </w:num>
  <w:num w:numId="9">
    <w:abstractNumId w:val="15"/>
  </w:num>
  <w:num w:numId="10">
    <w:abstractNumId w:val="11"/>
  </w:num>
  <w:num w:numId="11">
    <w:abstractNumId w:val="4"/>
  </w:num>
  <w:num w:numId="12">
    <w:abstractNumId w:val="0"/>
  </w:num>
  <w:num w:numId="13">
    <w:abstractNumId w:val="9"/>
  </w:num>
  <w:num w:numId="14">
    <w:abstractNumId w:val="6"/>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126FA"/>
    <w:rsid w:val="00013C3B"/>
    <w:rsid w:val="00013D94"/>
    <w:rsid w:val="00014AF0"/>
    <w:rsid w:val="0002462B"/>
    <w:rsid w:val="00026B7A"/>
    <w:rsid w:val="000274DB"/>
    <w:rsid w:val="00027904"/>
    <w:rsid w:val="000343A6"/>
    <w:rsid w:val="00040777"/>
    <w:rsid w:val="00043A07"/>
    <w:rsid w:val="0005158E"/>
    <w:rsid w:val="00054AB4"/>
    <w:rsid w:val="00057666"/>
    <w:rsid w:val="00057C79"/>
    <w:rsid w:val="00062892"/>
    <w:rsid w:val="00062B12"/>
    <w:rsid w:val="00063C17"/>
    <w:rsid w:val="0006630C"/>
    <w:rsid w:val="00070404"/>
    <w:rsid w:val="0007539F"/>
    <w:rsid w:val="0007563D"/>
    <w:rsid w:val="00075683"/>
    <w:rsid w:val="00075A86"/>
    <w:rsid w:val="0007692C"/>
    <w:rsid w:val="00076A65"/>
    <w:rsid w:val="00077718"/>
    <w:rsid w:val="00082B69"/>
    <w:rsid w:val="000875C9"/>
    <w:rsid w:val="00087918"/>
    <w:rsid w:val="00092A0F"/>
    <w:rsid w:val="00093D7B"/>
    <w:rsid w:val="000A15C1"/>
    <w:rsid w:val="000A2491"/>
    <w:rsid w:val="000A5243"/>
    <w:rsid w:val="000A67AD"/>
    <w:rsid w:val="000B1F0A"/>
    <w:rsid w:val="000B207E"/>
    <w:rsid w:val="000B3C14"/>
    <w:rsid w:val="000B6ABD"/>
    <w:rsid w:val="000C0AC8"/>
    <w:rsid w:val="000C20AC"/>
    <w:rsid w:val="000C7828"/>
    <w:rsid w:val="000D1A70"/>
    <w:rsid w:val="000D20F3"/>
    <w:rsid w:val="000D23F9"/>
    <w:rsid w:val="000D3162"/>
    <w:rsid w:val="000D389F"/>
    <w:rsid w:val="000D3CC7"/>
    <w:rsid w:val="000D4173"/>
    <w:rsid w:val="000E083A"/>
    <w:rsid w:val="000E48D9"/>
    <w:rsid w:val="000E4D55"/>
    <w:rsid w:val="000E772F"/>
    <w:rsid w:val="000E7AF6"/>
    <w:rsid w:val="00100817"/>
    <w:rsid w:val="00106EB0"/>
    <w:rsid w:val="00107989"/>
    <w:rsid w:val="001123C3"/>
    <w:rsid w:val="00112760"/>
    <w:rsid w:val="00114E8D"/>
    <w:rsid w:val="00116502"/>
    <w:rsid w:val="00117146"/>
    <w:rsid w:val="001171F7"/>
    <w:rsid w:val="00117483"/>
    <w:rsid w:val="00121499"/>
    <w:rsid w:val="00121AF6"/>
    <w:rsid w:val="00122DF6"/>
    <w:rsid w:val="00126458"/>
    <w:rsid w:val="00126547"/>
    <w:rsid w:val="0012690F"/>
    <w:rsid w:val="00130C0F"/>
    <w:rsid w:val="00132873"/>
    <w:rsid w:val="00134146"/>
    <w:rsid w:val="00136EEC"/>
    <w:rsid w:val="00141B55"/>
    <w:rsid w:val="00155C7D"/>
    <w:rsid w:val="00157C33"/>
    <w:rsid w:val="00161EBC"/>
    <w:rsid w:val="00162B2F"/>
    <w:rsid w:val="001650E1"/>
    <w:rsid w:val="0016577D"/>
    <w:rsid w:val="00165A3A"/>
    <w:rsid w:val="00165E11"/>
    <w:rsid w:val="00166B31"/>
    <w:rsid w:val="00167653"/>
    <w:rsid w:val="00167DC1"/>
    <w:rsid w:val="0017006B"/>
    <w:rsid w:val="001824E4"/>
    <w:rsid w:val="001838D8"/>
    <w:rsid w:val="00183D6F"/>
    <w:rsid w:val="00183F64"/>
    <w:rsid w:val="00185BFD"/>
    <w:rsid w:val="001878F0"/>
    <w:rsid w:val="00197A8C"/>
    <w:rsid w:val="001A1C34"/>
    <w:rsid w:val="001A7E2D"/>
    <w:rsid w:val="001B2127"/>
    <w:rsid w:val="001B3329"/>
    <w:rsid w:val="001B3A68"/>
    <w:rsid w:val="001C2460"/>
    <w:rsid w:val="001C4ACA"/>
    <w:rsid w:val="001D015F"/>
    <w:rsid w:val="001D21C1"/>
    <w:rsid w:val="001E2B83"/>
    <w:rsid w:val="001E5204"/>
    <w:rsid w:val="001F0909"/>
    <w:rsid w:val="001F37E0"/>
    <w:rsid w:val="001F562D"/>
    <w:rsid w:val="001F59CE"/>
    <w:rsid w:val="001F5BB5"/>
    <w:rsid w:val="002006E7"/>
    <w:rsid w:val="002008E7"/>
    <w:rsid w:val="00200DAB"/>
    <w:rsid w:val="0020154A"/>
    <w:rsid w:val="00211346"/>
    <w:rsid w:val="002113EF"/>
    <w:rsid w:val="0021191F"/>
    <w:rsid w:val="00216904"/>
    <w:rsid w:val="00216A4E"/>
    <w:rsid w:val="002226F0"/>
    <w:rsid w:val="00223799"/>
    <w:rsid w:val="0022454A"/>
    <w:rsid w:val="002274F3"/>
    <w:rsid w:val="002319B2"/>
    <w:rsid w:val="00232473"/>
    <w:rsid w:val="00232C2C"/>
    <w:rsid w:val="00232D44"/>
    <w:rsid w:val="002379D6"/>
    <w:rsid w:val="00242B96"/>
    <w:rsid w:val="0024686C"/>
    <w:rsid w:val="002471D6"/>
    <w:rsid w:val="002512F0"/>
    <w:rsid w:val="00252864"/>
    <w:rsid w:val="00254625"/>
    <w:rsid w:val="002616DC"/>
    <w:rsid w:val="00261A07"/>
    <w:rsid w:val="002730FC"/>
    <w:rsid w:val="00274A23"/>
    <w:rsid w:val="0027593E"/>
    <w:rsid w:val="002800BC"/>
    <w:rsid w:val="00283634"/>
    <w:rsid w:val="00283BE4"/>
    <w:rsid w:val="002844D5"/>
    <w:rsid w:val="00290625"/>
    <w:rsid w:val="002916CE"/>
    <w:rsid w:val="002949DF"/>
    <w:rsid w:val="00296113"/>
    <w:rsid w:val="00296859"/>
    <w:rsid w:val="00296E0A"/>
    <w:rsid w:val="002A411B"/>
    <w:rsid w:val="002A7A06"/>
    <w:rsid w:val="002B102F"/>
    <w:rsid w:val="002B22DA"/>
    <w:rsid w:val="002C01B9"/>
    <w:rsid w:val="002C556D"/>
    <w:rsid w:val="002C6E66"/>
    <w:rsid w:val="002C756E"/>
    <w:rsid w:val="002D1EFF"/>
    <w:rsid w:val="002D4D70"/>
    <w:rsid w:val="002D58A6"/>
    <w:rsid w:val="002F139E"/>
    <w:rsid w:val="002F1593"/>
    <w:rsid w:val="002F5C6E"/>
    <w:rsid w:val="00300317"/>
    <w:rsid w:val="00302AC2"/>
    <w:rsid w:val="00304CCD"/>
    <w:rsid w:val="00304DC5"/>
    <w:rsid w:val="003130D3"/>
    <w:rsid w:val="0031357D"/>
    <w:rsid w:val="00314651"/>
    <w:rsid w:val="00317F5B"/>
    <w:rsid w:val="00320209"/>
    <w:rsid w:val="003207F2"/>
    <w:rsid w:val="00330048"/>
    <w:rsid w:val="00332AEF"/>
    <w:rsid w:val="00333D87"/>
    <w:rsid w:val="00334084"/>
    <w:rsid w:val="003343E5"/>
    <w:rsid w:val="003353F8"/>
    <w:rsid w:val="0033748C"/>
    <w:rsid w:val="00340415"/>
    <w:rsid w:val="00343AC1"/>
    <w:rsid w:val="00344DE2"/>
    <w:rsid w:val="003474A4"/>
    <w:rsid w:val="00350727"/>
    <w:rsid w:val="00351048"/>
    <w:rsid w:val="0035343B"/>
    <w:rsid w:val="00353EB4"/>
    <w:rsid w:val="00355278"/>
    <w:rsid w:val="00355495"/>
    <w:rsid w:val="00356156"/>
    <w:rsid w:val="00356273"/>
    <w:rsid w:val="00357905"/>
    <w:rsid w:val="003606D5"/>
    <w:rsid w:val="00361109"/>
    <w:rsid w:val="003623DE"/>
    <w:rsid w:val="00365CC3"/>
    <w:rsid w:val="003663A1"/>
    <w:rsid w:val="003667C4"/>
    <w:rsid w:val="0037206C"/>
    <w:rsid w:val="003732FF"/>
    <w:rsid w:val="00375FB4"/>
    <w:rsid w:val="00386FF2"/>
    <w:rsid w:val="00387783"/>
    <w:rsid w:val="003966A0"/>
    <w:rsid w:val="003967E0"/>
    <w:rsid w:val="00397804"/>
    <w:rsid w:val="003A1F61"/>
    <w:rsid w:val="003A25FA"/>
    <w:rsid w:val="003A2CA2"/>
    <w:rsid w:val="003A341B"/>
    <w:rsid w:val="003A50D3"/>
    <w:rsid w:val="003A5B51"/>
    <w:rsid w:val="003B48C0"/>
    <w:rsid w:val="003B5A97"/>
    <w:rsid w:val="003B6923"/>
    <w:rsid w:val="003B6AB0"/>
    <w:rsid w:val="003C2883"/>
    <w:rsid w:val="003C438C"/>
    <w:rsid w:val="003D17AF"/>
    <w:rsid w:val="003D1A85"/>
    <w:rsid w:val="003D4456"/>
    <w:rsid w:val="003D456F"/>
    <w:rsid w:val="003E0298"/>
    <w:rsid w:val="003E368C"/>
    <w:rsid w:val="003E3ABA"/>
    <w:rsid w:val="003E3DEE"/>
    <w:rsid w:val="003E77CE"/>
    <w:rsid w:val="003F3873"/>
    <w:rsid w:val="003F42B1"/>
    <w:rsid w:val="003F7137"/>
    <w:rsid w:val="0040067B"/>
    <w:rsid w:val="004030A7"/>
    <w:rsid w:val="00405F92"/>
    <w:rsid w:val="004068FC"/>
    <w:rsid w:val="00407549"/>
    <w:rsid w:val="00412F79"/>
    <w:rsid w:val="00413CA6"/>
    <w:rsid w:val="00415CD3"/>
    <w:rsid w:val="004167D5"/>
    <w:rsid w:val="00420496"/>
    <w:rsid w:val="00421C14"/>
    <w:rsid w:val="004224C2"/>
    <w:rsid w:val="00427901"/>
    <w:rsid w:val="00444813"/>
    <w:rsid w:val="00445FF3"/>
    <w:rsid w:val="004463CC"/>
    <w:rsid w:val="00450B35"/>
    <w:rsid w:val="00453928"/>
    <w:rsid w:val="004578AD"/>
    <w:rsid w:val="004602A8"/>
    <w:rsid w:val="00465BC3"/>
    <w:rsid w:val="00472FD1"/>
    <w:rsid w:val="00474933"/>
    <w:rsid w:val="00476C56"/>
    <w:rsid w:val="00476FC2"/>
    <w:rsid w:val="0047799C"/>
    <w:rsid w:val="00481BC4"/>
    <w:rsid w:val="0048277B"/>
    <w:rsid w:val="00484559"/>
    <w:rsid w:val="004870B6"/>
    <w:rsid w:val="004918E0"/>
    <w:rsid w:val="004938E9"/>
    <w:rsid w:val="00493D6D"/>
    <w:rsid w:val="00494F3B"/>
    <w:rsid w:val="0049504C"/>
    <w:rsid w:val="004A1223"/>
    <w:rsid w:val="004A59CD"/>
    <w:rsid w:val="004B101C"/>
    <w:rsid w:val="004B1417"/>
    <w:rsid w:val="004B3668"/>
    <w:rsid w:val="004B41E8"/>
    <w:rsid w:val="004B609A"/>
    <w:rsid w:val="004B751A"/>
    <w:rsid w:val="004C510C"/>
    <w:rsid w:val="004C550E"/>
    <w:rsid w:val="004C6332"/>
    <w:rsid w:val="004C6742"/>
    <w:rsid w:val="004D157C"/>
    <w:rsid w:val="004D4FCA"/>
    <w:rsid w:val="004E267F"/>
    <w:rsid w:val="004E4FA4"/>
    <w:rsid w:val="004F2BCA"/>
    <w:rsid w:val="004F3190"/>
    <w:rsid w:val="004F506E"/>
    <w:rsid w:val="004F6548"/>
    <w:rsid w:val="004F7D2A"/>
    <w:rsid w:val="00501D95"/>
    <w:rsid w:val="00513032"/>
    <w:rsid w:val="005161CE"/>
    <w:rsid w:val="00522006"/>
    <w:rsid w:val="005255C1"/>
    <w:rsid w:val="00526C89"/>
    <w:rsid w:val="0053298B"/>
    <w:rsid w:val="005375DE"/>
    <w:rsid w:val="00541473"/>
    <w:rsid w:val="00541F6A"/>
    <w:rsid w:val="00543079"/>
    <w:rsid w:val="00543BDB"/>
    <w:rsid w:val="005452DA"/>
    <w:rsid w:val="00545EFE"/>
    <w:rsid w:val="0055373B"/>
    <w:rsid w:val="0056150F"/>
    <w:rsid w:val="00561FBF"/>
    <w:rsid w:val="00562118"/>
    <w:rsid w:val="00574D47"/>
    <w:rsid w:val="00583273"/>
    <w:rsid w:val="00583340"/>
    <w:rsid w:val="005849FA"/>
    <w:rsid w:val="00590BB6"/>
    <w:rsid w:val="005A13F5"/>
    <w:rsid w:val="005A16A6"/>
    <w:rsid w:val="005A40AD"/>
    <w:rsid w:val="005A4977"/>
    <w:rsid w:val="005A71B1"/>
    <w:rsid w:val="005B357A"/>
    <w:rsid w:val="005B66F4"/>
    <w:rsid w:val="005C07A8"/>
    <w:rsid w:val="005C1A2C"/>
    <w:rsid w:val="005C4BC4"/>
    <w:rsid w:val="005C5027"/>
    <w:rsid w:val="005C763D"/>
    <w:rsid w:val="005D0642"/>
    <w:rsid w:val="005D103C"/>
    <w:rsid w:val="005D6DF0"/>
    <w:rsid w:val="005E2039"/>
    <w:rsid w:val="005E3A23"/>
    <w:rsid w:val="005E6915"/>
    <w:rsid w:val="005E6C3F"/>
    <w:rsid w:val="005E7044"/>
    <w:rsid w:val="005F2C89"/>
    <w:rsid w:val="005F49B8"/>
    <w:rsid w:val="006015CE"/>
    <w:rsid w:val="00604100"/>
    <w:rsid w:val="00604FF0"/>
    <w:rsid w:val="00607AA3"/>
    <w:rsid w:val="00616D4A"/>
    <w:rsid w:val="00620AB3"/>
    <w:rsid w:val="00620BFC"/>
    <w:rsid w:val="006367D2"/>
    <w:rsid w:val="006368DD"/>
    <w:rsid w:val="0063696E"/>
    <w:rsid w:val="00637B94"/>
    <w:rsid w:val="00647ED5"/>
    <w:rsid w:val="006516B8"/>
    <w:rsid w:val="00654B71"/>
    <w:rsid w:val="006569FE"/>
    <w:rsid w:val="00660EA5"/>
    <w:rsid w:val="006679CB"/>
    <w:rsid w:val="0067268D"/>
    <w:rsid w:val="00673F23"/>
    <w:rsid w:val="006753B9"/>
    <w:rsid w:val="006806CB"/>
    <w:rsid w:val="00683617"/>
    <w:rsid w:val="0068636D"/>
    <w:rsid w:val="00686C91"/>
    <w:rsid w:val="00686DB7"/>
    <w:rsid w:val="00687A91"/>
    <w:rsid w:val="00690859"/>
    <w:rsid w:val="0069166B"/>
    <w:rsid w:val="00691FDE"/>
    <w:rsid w:val="00692FA8"/>
    <w:rsid w:val="006941A5"/>
    <w:rsid w:val="00694546"/>
    <w:rsid w:val="00695618"/>
    <w:rsid w:val="006A0929"/>
    <w:rsid w:val="006A1851"/>
    <w:rsid w:val="006B279C"/>
    <w:rsid w:val="006B5369"/>
    <w:rsid w:val="006B696D"/>
    <w:rsid w:val="006C0871"/>
    <w:rsid w:val="006C72A6"/>
    <w:rsid w:val="006D06E7"/>
    <w:rsid w:val="006E0D9C"/>
    <w:rsid w:val="006E1A07"/>
    <w:rsid w:val="006E2C45"/>
    <w:rsid w:val="006E4657"/>
    <w:rsid w:val="006E4CFC"/>
    <w:rsid w:val="006E5C3A"/>
    <w:rsid w:val="006E7CD7"/>
    <w:rsid w:val="006F19B7"/>
    <w:rsid w:val="00705A32"/>
    <w:rsid w:val="0071443C"/>
    <w:rsid w:val="007235CD"/>
    <w:rsid w:val="00723739"/>
    <w:rsid w:val="00723B49"/>
    <w:rsid w:val="007307E3"/>
    <w:rsid w:val="007311A9"/>
    <w:rsid w:val="00732E35"/>
    <w:rsid w:val="00735975"/>
    <w:rsid w:val="007402AD"/>
    <w:rsid w:val="00741959"/>
    <w:rsid w:val="0074663A"/>
    <w:rsid w:val="00747737"/>
    <w:rsid w:val="007479B6"/>
    <w:rsid w:val="007562B7"/>
    <w:rsid w:val="00756E7F"/>
    <w:rsid w:val="00757329"/>
    <w:rsid w:val="00767687"/>
    <w:rsid w:val="00773F46"/>
    <w:rsid w:val="0077530C"/>
    <w:rsid w:val="00775473"/>
    <w:rsid w:val="00777668"/>
    <w:rsid w:val="00782000"/>
    <w:rsid w:val="0079142B"/>
    <w:rsid w:val="007914F3"/>
    <w:rsid w:val="00794AED"/>
    <w:rsid w:val="007A67D8"/>
    <w:rsid w:val="007B41C7"/>
    <w:rsid w:val="007C06D5"/>
    <w:rsid w:val="007C3D84"/>
    <w:rsid w:val="007D0AA5"/>
    <w:rsid w:val="007E1706"/>
    <w:rsid w:val="007E1DAC"/>
    <w:rsid w:val="007E28D8"/>
    <w:rsid w:val="007E5FD1"/>
    <w:rsid w:val="007E67F1"/>
    <w:rsid w:val="007F18F5"/>
    <w:rsid w:val="007F2E78"/>
    <w:rsid w:val="007F49AF"/>
    <w:rsid w:val="007F6141"/>
    <w:rsid w:val="007F6CD1"/>
    <w:rsid w:val="00801AA4"/>
    <w:rsid w:val="00807BD5"/>
    <w:rsid w:val="008104F5"/>
    <w:rsid w:val="00810D3D"/>
    <w:rsid w:val="00816A53"/>
    <w:rsid w:val="0082031A"/>
    <w:rsid w:val="00821047"/>
    <w:rsid w:val="00830F0C"/>
    <w:rsid w:val="00837E5F"/>
    <w:rsid w:val="00841AB8"/>
    <w:rsid w:val="0084772C"/>
    <w:rsid w:val="00847B72"/>
    <w:rsid w:val="00852F83"/>
    <w:rsid w:val="00853025"/>
    <w:rsid w:val="00854E84"/>
    <w:rsid w:val="008557F8"/>
    <w:rsid w:val="00860271"/>
    <w:rsid w:val="00866CD2"/>
    <w:rsid w:val="00870AE7"/>
    <w:rsid w:val="00873DF4"/>
    <w:rsid w:val="00874612"/>
    <w:rsid w:val="00875FC1"/>
    <w:rsid w:val="0088122A"/>
    <w:rsid w:val="00886736"/>
    <w:rsid w:val="00890B45"/>
    <w:rsid w:val="008966B2"/>
    <w:rsid w:val="00897297"/>
    <w:rsid w:val="008A0361"/>
    <w:rsid w:val="008A1DFA"/>
    <w:rsid w:val="008A3980"/>
    <w:rsid w:val="008A6D03"/>
    <w:rsid w:val="008B3F2C"/>
    <w:rsid w:val="008B5732"/>
    <w:rsid w:val="008B5AA9"/>
    <w:rsid w:val="008C0E52"/>
    <w:rsid w:val="008C2E46"/>
    <w:rsid w:val="008C33A5"/>
    <w:rsid w:val="008C3CB8"/>
    <w:rsid w:val="008C70DA"/>
    <w:rsid w:val="008C7213"/>
    <w:rsid w:val="008C7CFB"/>
    <w:rsid w:val="008D043C"/>
    <w:rsid w:val="008D1FB1"/>
    <w:rsid w:val="008D32E7"/>
    <w:rsid w:val="008E2F5C"/>
    <w:rsid w:val="008E3477"/>
    <w:rsid w:val="008E5C06"/>
    <w:rsid w:val="008F0640"/>
    <w:rsid w:val="008F0685"/>
    <w:rsid w:val="008F0D69"/>
    <w:rsid w:val="008F4620"/>
    <w:rsid w:val="00904311"/>
    <w:rsid w:val="00905A1D"/>
    <w:rsid w:val="00906AA6"/>
    <w:rsid w:val="009109C8"/>
    <w:rsid w:val="00913EEA"/>
    <w:rsid w:val="009157C3"/>
    <w:rsid w:val="0092170F"/>
    <w:rsid w:val="009244C9"/>
    <w:rsid w:val="00925BEA"/>
    <w:rsid w:val="00926BB5"/>
    <w:rsid w:val="009270FB"/>
    <w:rsid w:val="009343C1"/>
    <w:rsid w:val="00936DD1"/>
    <w:rsid w:val="00940876"/>
    <w:rsid w:val="009559E8"/>
    <w:rsid w:val="00955E4C"/>
    <w:rsid w:val="00962F17"/>
    <w:rsid w:val="0096404F"/>
    <w:rsid w:val="00964FA6"/>
    <w:rsid w:val="00965FDB"/>
    <w:rsid w:val="0096721A"/>
    <w:rsid w:val="009715EA"/>
    <w:rsid w:val="00974111"/>
    <w:rsid w:val="00981C8F"/>
    <w:rsid w:val="00992170"/>
    <w:rsid w:val="009937A1"/>
    <w:rsid w:val="00995AA2"/>
    <w:rsid w:val="00996265"/>
    <w:rsid w:val="009A0EBC"/>
    <w:rsid w:val="009A1A7D"/>
    <w:rsid w:val="009A4406"/>
    <w:rsid w:val="009A6D92"/>
    <w:rsid w:val="009B2325"/>
    <w:rsid w:val="009B4877"/>
    <w:rsid w:val="009B4DE6"/>
    <w:rsid w:val="009B63C3"/>
    <w:rsid w:val="009B782A"/>
    <w:rsid w:val="009C00E7"/>
    <w:rsid w:val="009C3059"/>
    <w:rsid w:val="009C4B1D"/>
    <w:rsid w:val="009C4E6A"/>
    <w:rsid w:val="009C7C45"/>
    <w:rsid w:val="009D1160"/>
    <w:rsid w:val="009D17A9"/>
    <w:rsid w:val="009D2919"/>
    <w:rsid w:val="009D6482"/>
    <w:rsid w:val="009D7EB4"/>
    <w:rsid w:val="009E0D43"/>
    <w:rsid w:val="009E4588"/>
    <w:rsid w:val="009F275F"/>
    <w:rsid w:val="00A0186D"/>
    <w:rsid w:val="00A079EF"/>
    <w:rsid w:val="00A1104B"/>
    <w:rsid w:val="00A13F7E"/>
    <w:rsid w:val="00A20FCF"/>
    <w:rsid w:val="00A210AD"/>
    <w:rsid w:val="00A21563"/>
    <w:rsid w:val="00A21CD8"/>
    <w:rsid w:val="00A26468"/>
    <w:rsid w:val="00A352CB"/>
    <w:rsid w:val="00A356E4"/>
    <w:rsid w:val="00A37586"/>
    <w:rsid w:val="00A37A94"/>
    <w:rsid w:val="00A41763"/>
    <w:rsid w:val="00A42935"/>
    <w:rsid w:val="00A44CAC"/>
    <w:rsid w:val="00A47347"/>
    <w:rsid w:val="00A55BC5"/>
    <w:rsid w:val="00A5622C"/>
    <w:rsid w:val="00A5754E"/>
    <w:rsid w:val="00A61077"/>
    <w:rsid w:val="00A63DE5"/>
    <w:rsid w:val="00A67061"/>
    <w:rsid w:val="00A70F66"/>
    <w:rsid w:val="00A72577"/>
    <w:rsid w:val="00A73D3E"/>
    <w:rsid w:val="00A7589A"/>
    <w:rsid w:val="00A7768C"/>
    <w:rsid w:val="00A801C0"/>
    <w:rsid w:val="00A8081C"/>
    <w:rsid w:val="00A80AEF"/>
    <w:rsid w:val="00A81C9D"/>
    <w:rsid w:val="00A822A5"/>
    <w:rsid w:val="00A838BF"/>
    <w:rsid w:val="00A84BDC"/>
    <w:rsid w:val="00A93305"/>
    <w:rsid w:val="00A93939"/>
    <w:rsid w:val="00A961C5"/>
    <w:rsid w:val="00A9713C"/>
    <w:rsid w:val="00AA208C"/>
    <w:rsid w:val="00AA214B"/>
    <w:rsid w:val="00AA37D3"/>
    <w:rsid w:val="00AA3988"/>
    <w:rsid w:val="00AA7D41"/>
    <w:rsid w:val="00AB1D70"/>
    <w:rsid w:val="00AB26C2"/>
    <w:rsid w:val="00AB2E68"/>
    <w:rsid w:val="00AC07B2"/>
    <w:rsid w:val="00AC0869"/>
    <w:rsid w:val="00AC12A0"/>
    <w:rsid w:val="00AC20B3"/>
    <w:rsid w:val="00AC2BBA"/>
    <w:rsid w:val="00AC441E"/>
    <w:rsid w:val="00AC6E07"/>
    <w:rsid w:val="00AC7DCD"/>
    <w:rsid w:val="00AD0352"/>
    <w:rsid w:val="00AD0C61"/>
    <w:rsid w:val="00AD3AC7"/>
    <w:rsid w:val="00AD3B39"/>
    <w:rsid w:val="00AD44FE"/>
    <w:rsid w:val="00AD4DBD"/>
    <w:rsid w:val="00AD62F6"/>
    <w:rsid w:val="00AD6778"/>
    <w:rsid w:val="00AD7CF8"/>
    <w:rsid w:val="00AE0742"/>
    <w:rsid w:val="00AE48F1"/>
    <w:rsid w:val="00AE5110"/>
    <w:rsid w:val="00AE5B9D"/>
    <w:rsid w:val="00AF1597"/>
    <w:rsid w:val="00AF1F2A"/>
    <w:rsid w:val="00AF3A94"/>
    <w:rsid w:val="00B015F8"/>
    <w:rsid w:val="00B12E74"/>
    <w:rsid w:val="00B142E1"/>
    <w:rsid w:val="00B14CC2"/>
    <w:rsid w:val="00B25823"/>
    <w:rsid w:val="00B27385"/>
    <w:rsid w:val="00B3045A"/>
    <w:rsid w:val="00B33276"/>
    <w:rsid w:val="00B34159"/>
    <w:rsid w:val="00B37A86"/>
    <w:rsid w:val="00B40D31"/>
    <w:rsid w:val="00B40EE7"/>
    <w:rsid w:val="00B43D35"/>
    <w:rsid w:val="00B54842"/>
    <w:rsid w:val="00B57F65"/>
    <w:rsid w:val="00B607FC"/>
    <w:rsid w:val="00B60B36"/>
    <w:rsid w:val="00B62171"/>
    <w:rsid w:val="00B63D55"/>
    <w:rsid w:val="00B646FC"/>
    <w:rsid w:val="00B70B6E"/>
    <w:rsid w:val="00B76FD6"/>
    <w:rsid w:val="00B82F7F"/>
    <w:rsid w:val="00B86926"/>
    <w:rsid w:val="00B9055A"/>
    <w:rsid w:val="00B91EEC"/>
    <w:rsid w:val="00B93DD7"/>
    <w:rsid w:val="00B95044"/>
    <w:rsid w:val="00BA0E3C"/>
    <w:rsid w:val="00BB64B3"/>
    <w:rsid w:val="00BB7688"/>
    <w:rsid w:val="00BC1F5B"/>
    <w:rsid w:val="00BC3E5B"/>
    <w:rsid w:val="00BC6720"/>
    <w:rsid w:val="00BC6C07"/>
    <w:rsid w:val="00BD290F"/>
    <w:rsid w:val="00BD5541"/>
    <w:rsid w:val="00BD629A"/>
    <w:rsid w:val="00BD7626"/>
    <w:rsid w:val="00BE58E3"/>
    <w:rsid w:val="00BE785C"/>
    <w:rsid w:val="00BF49C5"/>
    <w:rsid w:val="00BF7204"/>
    <w:rsid w:val="00C02E98"/>
    <w:rsid w:val="00C123EE"/>
    <w:rsid w:val="00C127F0"/>
    <w:rsid w:val="00C22D73"/>
    <w:rsid w:val="00C256F5"/>
    <w:rsid w:val="00C278BA"/>
    <w:rsid w:val="00C30980"/>
    <w:rsid w:val="00C319D7"/>
    <w:rsid w:val="00C31ED0"/>
    <w:rsid w:val="00C321A1"/>
    <w:rsid w:val="00C33318"/>
    <w:rsid w:val="00C51FB8"/>
    <w:rsid w:val="00C520B7"/>
    <w:rsid w:val="00C53BE3"/>
    <w:rsid w:val="00C553E3"/>
    <w:rsid w:val="00C570B7"/>
    <w:rsid w:val="00C60D26"/>
    <w:rsid w:val="00C61A3D"/>
    <w:rsid w:val="00C639ED"/>
    <w:rsid w:val="00C6614F"/>
    <w:rsid w:val="00C73678"/>
    <w:rsid w:val="00C75623"/>
    <w:rsid w:val="00C76EBF"/>
    <w:rsid w:val="00C772E4"/>
    <w:rsid w:val="00C802B3"/>
    <w:rsid w:val="00C83B48"/>
    <w:rsid w:val="00C8661E"/>
    <w:rsid w:val="00C92737"/>
    <w:rsid w:val="00C945A1"/>
    <w:rsid w:val="00C9632C"/>
    <w:rsid w:val="00CA233C"/>
    <w:rsid w:val="00CA4FE4"/>
    <w:rsid w:val="00CA5331"/>
    <w:rsid w:val="00CA6CAC"/>
    <w:rsid w:val="00CA769F"/>
    <w:rsid w:val="00CB08DF"/>
    <w:rsid w:val="00CB1E83"/>
    <w:rsid w:val="00CC0E22"/>
    <w:rsid w:val="00CC44B3"/>
    <w:rsid w:val="00CC511E"/>
    <w:rsid w:val="00CC6E93"/>
    <w:rsid w:val="00CC6FE1"/>
    <w:rsid w:val="00CD142B"/>
    <w:rsid w:val="00CD2A46"/>
    <w:rsid w:val="00CD2EFD"/>
    <w:rsid w:val="00CD44BA"/>
    <w:rsid w:val="00CD6F1C"/>
    <w:rsid w:val="00CD709F"/>
    <w:rsid w:val="00CD76BF"/>
    <w:rsid w:val="00CE645D"/>
    <w:rsid w:val="00CF5151"/>
    <w:rsid w:val="00D032B9"/>
    <w:rsid w:val="00D03D7F"/>
    <w:rsid w:val="00D07AC1"/>
    <w:rsid w:val="00D13D9D"/>
    <w:rsid w:val="00D143DB"/>
    <w:rsid w:val="00D16E51"/>
    <w:rsid w:val="00D1772B"/>
    <w:rsid w:val="00D21CD1"/>
    <w:rsid w:val="00D228C8"/>
    <w:rsid w:val="00D25B77"/>
    <w:rsid w:val="00D3030F"/>
    <w:rsid w:val="00D31D94"/>
    <w:rsid w:val="00D31F18"/>
    <w:rsid w:val="00D33FF9"/>
    <w:rsid w:val="00D3612E"/>
    <w:rsid w:val="00D37C26"/>
    <w:rsid w:val="00D37C9E"/>
    <w:rsid w:val="00D41032"/>
    <w:rsid w:val="00D41938"/>
    <w:rsid w:val="00D42914"/>
    <w:rsid w:val="00D43DB0"/>
    <w:rsid w:val="00D44E3F"/>
    <w:rsid w:val="00D456C8"/>
    <w:rsid w:val="00D52D27"/>
    <w:rsid w:val="00D557BD"/>
    <w:rsid w:val="00D55B6E"/>
    <w:rsid w:val="00D57297"/>
    <w:rsid w:val="00D57AF3"/>
    <w:rsid w:val="00D60099"/>
    <w:rsid w:val="00D60E4D"/>
    <w:rsid w:val="00D61FC4"/>
    <w:rsid w:val="00D71FC8"/>
    <w:rsid w:val="00D80498"/>
    <w:rsid w:val="00D8291B"/>
    <w:rsid w:val="00D87698"/>
    <w:rsid w:val="00D9106C"/>
    <w:rsid w:val="00D91714"/>
    <w:rsid w:val="00D94C99"/>
    <w:rsid w:val="00DA2013"/>
    <w:rsid w:val="00DA30FD"/>
    <w:rsid w:val="00DA332F"/>
    <w:rsid w:val="00DA335C"/>
    <w:rsid w:val="00DA66A5"/>
    <w:rsid w:val="00DB3909"/>
    <w:rsid w:val="00DB760D"/>
    <w:rsid w:val="00DB771C"/>
    <w:rsid w:val="00DC072A"/>
    <w:rsid w:val="00DD0306"/>
    <w:rsid w:val="00DD50A2"/>
    <w:rsid w:val="00DE24EB"/>
    <w:rsid w:val="00DE6249"/>
    <w:rsid w:val="00DE65EE"/>
    <w:rsid w:val="00DF2970"/>
    <w:rsid w:val="00DF4082"/>
    <w:rsid w:val="00DF551E"/>
    <w:rsid w:val="00DF588B"/>
    <w:rsid w:val="00DF78F1"/>
    <w:rsid w:val="00E01E6E"/>
    <w:rsid w:val="00E06070"/>
    <w:rsid w:val="00E1135E"/>
    <w:rsid w:val="00E1725A"/>
    <w:rsid w:val="00E222DB"/>
    <w:rsid w:val="00E261FD"/>
    <w:rsid w:val="00E30F2A"/>
    <w:rsid w:val="00E31C7C"/>
    <w:rsid w:val="00E36166"/>
    <w:rsid w:val="00E3755F"/>
    <w:rsid w:val="00E41203"/>
    <w:rsid w:val="00E42D8C"/>
    <w:rsid w:val="00E42E32"/>
    <w:rsid w:val="00E42EFE"/>
    <w:rsid w:val="00E4484D"/>
    <w:rsid w:val="00E46428"/>
    <w:rsid w:val="00E477AC"/>
    <w:rsid w:val="00E47D31"/>
    <w:rsid w:val="00E535DC"/>
    <w:rsid w:val="00E54CD4"/>
    <w:rsid w:val="00E6009D"/>
    <w:rsid w:val="00E61145"/>
    <w:rsid w:val="00E631A6"/>
    <w:rsid w:val="00E63AE6"/>
    <w:rsid w:val="00E67D8F"/>
    <w:rsid w:val="00E67E1F"/>
    <w:rsid w:val="00E746E2"/>
    <w:rsid w:val="00E77429"/>
    <w:rsid w:val="00E7752E"/>
    <w:rsid w:val="00E81A1A"/>
    <w:rsid w:val="00E824CE"/>
    <w:rsid w:val="00E83C81"/>
    <w:rsid w:val="00E90A9E"/>
    <w:rsid w:val="00E91394"/>
    <w:rsid w:val="00E9266C"/>
    <w:rsid w:val="00E95CD0"/>
    <w:rsid w:val="00E9604A"/>
    <w:rsid w:val="00E967FC"/>
    <w:rsid w:val="00E96F99"/>
    <w:rsid w:val="00EA23B8"/>
    <w:rsid w:val="00EA4D5A"/>
    <w:rsid w:val="00EA7315"/>
    <w:rsid w:val="00EA78B6"/>
    <w:rsid w:val="00EB05B3"/>
    <w:rsid w:val="00EB1388"/>
    <w:rsid w:val="00EB280D"/>
    <w:rsid w:val="00EB2C71"/>
    <w:rsid w:val="00EB7072"/>
    <w:rsid w:val="00EB7778"/>
    <w:rsid w:val="00EB77C5"/>
    <w:rsid w:val="00EC3AE7"/>
    <w:rsid w:val="00EC3FDC"/>
    <w:rsid w:val="00EC49C9"/>
    <w:rsid w:val="00EC78AD"/>
    <w:rsid w:val="00ED6521"/>
    <w:rsid w:val="00ED721B"/>
    <w:rsid w:val="00EE0506"/>
    <w:rsid w:val="00EE06A7"/>
    <w:rsid w:val="00EE1181"/>
    <w:rsid w:val="00EE53A1"/>
    <w:rsid w:val="00EF00A0"/>
    <w:rsid w:val="00EF4296"/>
    <w:rsid w:val="00EF5A6B"/>
    <w:rsid w:val="00F000A3"/>
    <w:rsid w:val="00F02A6B"/>
    <w:rsid w:val="00F02F24"/>
    <w:rsid w:val="00F036CB"/>
    <w:rsid w:val="00F06118"/>
    <w:rsid w:val="00F07627"/>
    <w:rsid w:val="00F07F3C"/>
    <w:rsid w:val="00F106E2"/>
    <w:rsid w:val="00F1085E"/>
    <w:rsid w:val="00F120BE"/>
    <w:rsid w:val="00F14A9D"/>
    <w:rsid w:val="00F156D4"/>
    <w:rsid w:val="00F15785"/>
    <w:rsid w:val="00F17F6E"/>
    <w:rsid w:val="00F20048"/>
    <w:rsid w:val="00F210A2"/>
    <w:rsid w:val="00F23F55"/>
    <w:rsid w:val="00F32E6E"/>
    <w:rsid w:val="00F3301A"/>
    <w:rsid w:val="00F34531"/>
    <w:rsid w:val="00F35484"/>
    <w:rsid w:val="00F40447"/>
    <w:rsid w:val="00F4355B"/>
    <w:rsid w:val="00F4487F"/>
    <w:rsid w:val="00F45147"/>
    <w:rsid w:val="00F458AE"/>
    <w:rsid w:val="00F5149F"/>
    <w:rsid w:val="00F5258B"/>
    <w:rsid w:val="00F5593C"/>
    <w:rsid w:val="00F61C11"/>
    <w:rsid w:val="00F631B1"/>
    <w:rsid w:val="00F64840"/>
    <w:rsid w:val="00F67EAA"/>
    <w:rsid w:val="00F818F6"/>
    <w:rsid w:val="00F826A0"/>
    <w:rsid w:val="00F831C3"/>
    <w:rsid w:val="00F8742A"/>
    <w:rsid w:val="00F946C1"/>
    <w:rsid w:val="00F97546"/>
    <w:rsid w:val="00F97DD4"/>
    <w:rsid w:val="00FA1A36"/>
    <w:rsid w:val="00FA33B5"/>
    <w:rsid w:val="00FA3723"/>
    <w:rsid w:val="00FA57C9"/>
    <w:rsid w:val="00FB12A1"/>
    <w:rsid w:val="00FC04F5"/>
    <w:rsid w:val="00FC455E"/>
    <w:rsid w:val="00FD2048"/>
    <w:rsid w:val="00FD5B6E"/>
    <w:rsid w:val="00FE206A"/>
    <w:rsid w:val="00FE249B"/>
    <w:rsid w:val="00FE31D7"/>
    <w:rsid w:val="00FE3FBE"/>
    <w:rsid w:val="00FE6399"/>
    <w:rsid w:val="00FE6E59"/>
    <w:rsid w:val="00FF5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4247CE-B64F-40F5-9867-0EBF97472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cs="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spacing w:after="0" w:line="240" w:lineRule="auto"/>
    </w:pPr>
    <w:rPr>
      <w:rFonts w:ascii="Arial" w:hAnsi="Arial" w:cs="Arial"/>
      <w:sz w:val="20"/>
      <w:szCs w:val="20"/>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customStyle="1" w:styleId="Style10">
    <w:name w:val="Style10"/>
    <w:basedOn w:val="a"/>
    <w:uiPriority w:val="99"/>
    <w:rsid w:val="003732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28C5D79E2A23CE95A8C72A3B12E6B81EFA4119929A9AEB8F4063A83AEB1CFE9B6F6AF4C02DA11C8DEF20A867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E2F8670B61D6C67AEA97C51468BF09824C372475954D49FE25F7F7D2543226B71954DBEA242FDA1DFDB25EDS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A7567-8C2B-4420-AED9-0C262C618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14</Pages>
  <Words>5013</Words>
  <Characters>28575</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Наталья Анатольевна</dc:creator>
  <cp:keywords/>
  <dc:description/>
  <cp:lastModifiedBy>Кузнецова Наталья Анатольевна</cp:lastModifiedBy>
  <cp:revision>5</cp:revision>
  <cp:lastPrinted>2019-10-22T09:32:00Z</cp:lastPrinted>
  <dcterms:created xsi:type="dcterms:W3CDTF">2019-11-18T09:13:00Z</dcterms:created>
  <dcterms:modified xsi:type="dcterms:W3CDTF">2019-11-18T14:37:00Z</dcterms:modified>
</cp:coreProperties>
</file>